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1"/>
        <w:tblOverlap w:val="never"/>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3"/>
        <w:gridCol w:w="4675"/>
        <w:gridCol w:w="182"/>
      </w:tblGrid>
      <w:tr w:rsidR="00D51EB0" w14:paraId="26E9CA3C" w14:textId="77777777" w:rsidTr="00C95739">
        <w:trPr>
          <w:trHeight w:val="4826"/>
        </w:trPr>
        <w:tc>
          <w:tcPr>
            <w:tcW w:w="10490" w:type="dxa"/>
            <w:gridSpan w:val="3"/>
            <w:tcBorders>
              <w:right w:val="single" w:sz="8" w:space="0" w:color="FFFFFF" w:themeColor="background1"/>
            </w:tcBorders>
          </w:tcPr>
          <w:p w14:paraId="6DC3B784" w14:textId="77777777" w:rsidR="00D51EB0" w:rsidRPr="00D51EB0" w:rsidRDefault="00D51EB0" w:rsidP="00FB3704">
            <w:pPr>
              <w:spacing w:before="100" w:beforeAutospacing="1" w:after="100" w:afterAutospacing="1" w:line="240" w:lineRule="auto"/>
              <w:outlineLvl w:val="2"/>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Working Together for a Safer Whitstable</w:t>
            </w:r>
          </w:p>
          <w:p w14:paraId="08644781"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Over the past month, your local policing team has continued to work closely with partners, residents, businesses and young people to address key issues across Whitstable, particularly as we approach the busier summer period.</w:t>
            </w:r>
          </w:p>
          <w:p w14:paraId="0A17DFC8"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256C1244">
                <v:rect id="_x0000_i1030" style="width:0;height:1.5pt" o:hralign="center" o:hrstd="t" o:hr="t" fillcolor="#a0a0a0" stroked="f"/>
              </w:pict>
            </w:r>
          </w:p>
          <w:p w14:paraId="50F0ACCF" w14:textId="77777777" w:rsidR="00D51EB0" w:rsidRPr="00D51EB0" w:rsidRDefault="00D51EB0" w:rsidP="00FB3704">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Tackling Anti-Social Behaviour on Whitstable Beach</w:t>
            </w:r>
          </w:p>
          <w:p w14:paraId="3C226108"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ASB along Whitstable beach and seafront remains a priority, with reports including noise, alcohol-related disorder, littering and intimidating behaviour.</w:t>
            </w:r>
          </w:p>
          <w:p w14:paraId="0DF155F6" w14:textId="77777777" w:rsidR="00D51EB0" w:rsidRPr="00D51EB0" w:rsidRDefault="00D51EB0" w:rsidP="00FB3704">
            <w:pPr>
              <w:spacing w:before="100" w:beforeAutospacing="1" w:after="100" w:afterAutospacing="1" w:line="240" w:lineRule="auto"/>
              <w:outlineLvl w:val="2"/>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Action Taken</w:t>
            </w:r>
          </w:p>
          <w:p w14:paraId="7E7B80FA" w14:textId="1AC7E98A" w:rsidR="00D51EB0" w:rsidRPr="00D51EB0" w:rsidRDefault="00D51EB0" w:rsidP="00FB3704">
            <w:pPr>
              <w:numPr>
                <w:ilvl w:val="0"/>
                <w:numId w:val="20"/>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 xml:space="preserve">Increased </w:t>
            </w:r>
            <w:r w:rsidRPr="00D51EB0">
              <w:rPr>
                <w:rFonts w:ascii="Tahoma" w:eastAsia="Times New Roman" w:hAnsi="Tahoma" w:cs="Tahoma"/>
                <w:b/>
                <w:bCs/>
                <w:sz w:val="16"/>
                <w:szCs w:val="16"/>
                <w:lang w:eastAsia="en-GB"/>
              </w:rPr>
              <w:t>high-visibility patrols</w:t>
            </w:r>
            <w:r w:rsidRPr="00D51EB0">
              <w:rPr>
                <w:rFonts w:ascii="Tahoma" w:eastAsia="Times New Roman" w:hAnsi="Tahoma" w:cs="Tahoma"/>
                <w:sz w:val="16"/>
                <w:szCs w:val="16"/>
                <w:lang w:eastAsia="en-GB"/>
              </w:rPr>
              <w:t xml:space="preserve"> during peak times</w:t>
            </w:r>
            <w:r w:rsidR="00024C7E">
              <w:rPr>
                <w:rFonts w:ascii="Tahoma" w:eastAsia="Times New Roman" w:hAnsi="Tahoma" w:cs="Tahoma"/>
                <w:sz w:val="16"/>
                <w:szCs w:val="16"/>
                <w:lang w:eastAsia="en-GB"/>
              </w:rPr>
              <w:t xml:space="preserve"> and events </w:t>
            </w:r>
          </w:p>
          <w:p w14:paraId="630FE304" w14:textId="77777777" w:rsidR="00D51EB0" w:rsidRPr="00D51EB0" w:rsidRDefault="00D51EB0" w:rsidP="00FB3704">
            <w:pPr>
              <w:numPr>
                <w:ilvl w:val="0"/>
                <w:numId w:val="20"/>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Early engagement to prevent escalation</w:t>
            </w:r>
          </w:p>
          <w:p w14:paraId="7384F561" w14:textId="77777777" w:rsidR="00D51EB0" w:rsidRDefault="00D51EB0" w:rsidP="00FB3704">
            <w:pPr>
              <w:numPr>
                <w:ilvl w:val="0"/>
                <w:numId w:val="20"/>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 xml:space="preserve">Use of </w:t>
            </w:r>
            <w:r w:rsidRPr="00D51EB0">
              <w:rPr>
                <w:rFonts w:ascii="Tahoma" w:eastAsia="Times New Roman" w:hAnsi="Tahoma" w:cs="Tahoma"/>
                <w:b/>
                <w:bCs/>
                <w:sz w:val="16"/>
                <w:szCs w:val="16"/>
                <w:lang w:eastAsia="en-GB"/>
              </w:rPr>
              <w:t>Section 34 Dispersal Orders</w:t>
            </w:r>
            <w:r w:rsidRPr="00D51EB0">
              <w:rPr>
                <w:rFonts w:ascii="Tahoma" w:eastAsia="Times New Roman" w:hAnsi="Tahoma" w:cs="Tahoma"/>
                <w:sz w:val="16"/>
                <w:szCs w:val="16"/>
                <w:lang w:eastAsia="en-GB"/>
              </w:rPr>
              <w:t>, authorised to move individuals involved in ASB from the area</w:t>
            </w:r>
          </w:p>
          <w:p w14:paraId="39EF8AC5" w14:textId="680B1E53" w:rsidR="003B49B4" w:rsidRPr="00D51EB0" w:rsidRDefault="003B49B4" w:rsidP="00FB3704">
            <w:pPr>
              <w:numPr>
                <w:ilvl w:val="0"/>
                <w:numId w:val="20"/>
              </w:num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Seizure of articles that are likely to cause or causing ASB (e.g. speakers)</w:t>
            </w:r>
          </w:p>
          <w:p w14:paraId="4EC67DC7" w14:textId="77777777" w:rsidR="00D51EB0" w:rsidRPr="00D51EB0" w:rsidRDefault="00D51EB0" w:rsidP="00FB3704">
            <w:pPr>
              <w:numPr>
                <w:ilvl w:val="0"/>
                <w:numId w:val="20"/>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Fixed penalty notices issued where appropriate</w:t>
            </w:r>
          </w:p>
          <w:p w14:paraId="2FD418BB"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These measures have contributed to a reduction in repeat incidents in key hotspot areas.</w:t>
            </w:r>
          </w:p>
          <w:p w14:paraId="76C584D0"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3E0586C1">
                <v:rect id="_x0000_i1031" style="width:0;height:1.5pt" o:hralign="center" o:hrstd="t" o:hr="t" fillcolor="#a0a0a0" stroked="f"/>
              </w:pict>
            </w:r>
          </w:p>
          <w:p w14:paraId="12851953" w14:textId="77777777" w:rsidR="00D51EB0" w:rsidRPr="00D51EB0" w:rsidRDefault="00D51EB0" w:rsidP="00FB3704">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How to Report Anti-Social Behaviour</w:t>
            </w:r>
          </w:p>
          <w:p w14:paraId="17293F13" w14:textId="77777777" w:rsidR="00D51EB0" w:rsidRPr="00D51EB0" w:rsidRDefault="00D51EB0" w:rsidP="00FB3704">
            <w:pPr>
              <w:numPr>
                <w:ilvl w:val="0"/>
                <w:numId w:val="21"/>
              </w:numPr>
              <w:spacing w:after="0" w:line="240" w:lineRule="auto"/>
              <w:rPr>
                <w:rFonts w:ascii="Tahoma" w:eastAsia="Times New Roman" w:hAnsi="Tahoma" w:cs="Tahoma"/>
                <w:sz w:val="16"/>
                <w:szCs w:val="16"/>
                <w:lang w:eastAsia="en-GB"/>
              </w:rPr>
            </w:pPr>
            <w:r w:rsidRPr="00D51EB0">
              <w:rPr>
                <w:rFonts w:ascii="Segoe UI Emoji" w:eastAsia="Times New Roman" w:hAnsi="Segoe UI Emoji" w:cs="Segoe UI Emoji"/>
                <w:sz w:val="16"/>
                <w:szCs w:val="16"/>
                <w:lang w:eastAsia="en-GB"/>
              </w:rPr>
              <w:t>📞</w:t>
            </w:r>
            <w:r w:rsidRPr="00D51EB0">
              <w:rPr>
                <w:rFonts w:ascii="Tahoma" w:eastAsia="Times New Roman" w:hAnsi="Tahoma" w:cs="Tahoma"/>
                <w:sz w:val="16"/>
                <w:szCs w:val="16"/>
                <w:lang w:eastAsia="en-GB"/>
              </w:rPr>
              <w:t xml:space="preserve"> </w:t>
            </w:r>
            <w:r w:rsidRPr="00D51EB0">
              <w:rPr>
                <w:rFonts w:ascii="Tahoma" w:eastAsia="Times New Roman" w:hAnsi="Tahoma" w:cs="Tahoma"/>
                <w:b/>
                <w:bCs/>
                <w:sz w:val="16"/>
                <w:szCs w:val="16"/>
                <w:lang w:eastAsia="en-GB"/>
              </w:rPr>
              <w:t>101</w:t>
            </w:r>
            <w:r w:rsidRPr="00D51EB0">
              <w:rPr>
                <w:rFonts w:ascii="Tahoma" w:eastAsia="Times New Roman" w:hAnsi="Tahoma" w:cs="Tahoma"/>
                <w:sz w:val="16"/>
                <w:szCs w:val="16"/>
                <w:lang w:eastAsia="en-GB"/>
              </w:rPr>
              <w:t xml:space="preserve"> – non-emergency</w:t>
            </w:r>
          </w:p>
          <w:p w14:paraId="24657F0A" w14:textId="77777777" w:rsidR="00D51EB0" w:rsidRPr="00D51EB0" w:rsidRDefault="00D51EB0" w:rsidP="00FB3704">
            <w:pPr>
              <w:numPr>
                <w:ilvl w:val="0"/>
                <w:numId w:val="21"/>
              </w:numPr>
              <w:spacing w:after="0" w:line="240" w:lineRule="auto"/>
              <w:rPr>
                <w:rFonts w:ascii="Tahoma" w:eastAsia="Times New Roman" w:hAnsi="Tahoma" w:cs="Tahoma"/>
                <w:sz w:val="16"/>
                <w:szCs w:val="16"/>
                <w:lang w:eastAsia="en-GB"/>
              </w:rPr>
            </w:pPr>
            <w:r w:rsidRPr="00D51EB0">
              <w:rPr>
                <w:rFonts w:ascii="Segoe UI Emoji" w:eastAsia="Times New Roman" w:hAnsi="Segoe UI Emoji" w:cs="Segoe UI Emoji"/>
                <w:sz w:val="16"/>
                <w:szCs w:val="16"/>
                <w:lang w:eastAsia="en-GB"/>
              </w:rPr>
              <w:t>🚨</w:t>
            </w:r>
            <w:r w:rsidRPr="00D51EB0">
              <w:rPr>
                <w:rFonts w:ascii="Tahoma" w:eastAsia="Times New Roman" w:hAnsi="Tahoma" w:cs="Tahoma"/>
                <w:sz w:val="16"/>
                <w:szCs w:val="16"/>
                <w:lang w:eastAsia="en-GB"/>
              </w:rPr>
              <w:t xml:space="preserve"> </w:t>
            </w:r>
            <w:r w:rsidRPr="00D51EB0">
              <w:rPr>
                <w:rFonts w:ascii="Tahoma" w:eastAsia="Times New Roman" w:hAnsi="Tahoma" w:cs="Tahoma"/>
                <w:b/>
                <w:bCs/>
                <w:sz w:val="16"/>
                <w:szCs w:val="16"/>
                <w:lang w:eastAsia="en-GB"/>
              </w:rPr>
              <w:t>999</w:t>
            </w:r>
            <w:r w:rsidRPr="00D51EB0">
              <w:rPr>
                <w:rFonts w:ascii="Tahoma" w:eastAsia="Times New Roman" w:hAnsi="Tahoma" w:cs="Tahoma"/>
                <w:sz w:val="16"/>
                <w:szCs w:val="16"/>
                <w:lang w:eastAsia="en-GB"/>
              </w:rPr>
              <w:t xml:space="preserve"> – emergencies</w:t>
            </w:r>
          </w:p>
          <w:p w14:paraId="64C772E1" w14:textId="77777777" w:rsidR="00D51EB0" w:rsidRPr="00D51EB0" w:rsidRDefault="00D51EB0" w:rsidP="00FB3704">
            <w:pPr>
              <w:numPr>
                <w:ilvl w:val="0"/>
                <w:numId w:val="21"/>
              </w:numPr>
              <w:spacing w:after="0" w:line="240" w:lineRule="auto"/>
              <w:rPr>
                <w:rFonts w:ascii="Tahoma" w:eastAsia="Times New Roman" w:hAnsi="Tahoma" w:cs="Tahoma"/>
                <w:sz w:val="16"/>
                <w:szCs w:val="16"/>
                <w:lang w:eastAsia="en-GB"/>
              </w:rPr>
            </w:pPr>
            <w:r w:rsidRPr="00D51EB0">
              <w:rPr>
                <w:rFonts w:ascii="Segoe UI Emoji" w:eastAsia="Times New Roman" w:hAnsi="Segoe UI Emoji" w:cs="Segoe UI Emoji"/>
                <w:sz w:val="16"/>
                <w:szCs w:val="16"/>
                <w:lang w:eastAsia="en-GB"/>
              </w:rPr>
              <w:t>💻</w:t>
            </w:r>
            <w:r w:rsidRPr="00D51EB0">
              <w:rPr>
                <w:rFonts w:ascii="Tahoma" w:eastAsia="Times New Roman" w:hAnsi="Tahoma" w:cs="Tahoma"/>
                <w:sz w:val="16"/>
                <w:szCs w:val="16"/>
                <w:lang w:eastAsia="en-GB"/>
              </w:rPr>
              <w:t xml:space="preserve"> Kent Police website – online reporting</w:t>
            </w:r>
          </w:p>
          <w:p w14:paraId="528F102F" w14:textId="77777777" w:rsidR="00D51EB0" w:rsidRPr="00D51EB0" w:rsidRDefault="00D51EB0" w:rsidP="00FB3704">
            <w:pPr>
              <w:numPr>
                <w:ilvl w:val="0"/>
                <w:numId w:val="21"/>
              </w:numPr>
              <w:spacing w:after="0" w:line="240" w:lineRule="auto"/>
              <w:rPr>
                <w:rFonts w:ascii="Tahoma" w:eastAsia="Times New Roman" w:hAnsi="Tahoma" w:cs="Tahoma"/>
                <w:sz w:val="16"/>
                <w:szCs w:val="16"/>
                <w:lang w:eastAsia="en-GB"/>
              </w:rPr>
            </w:pPr>
            <w:r w:rsidRPr="00D51EB0">
              <w:rPr>
                <w:rFonts w:ascii="Segoe UI Emoji" w:eastAsia="Times New Roman" w:hAnsi="Segoe UI Emoji" w:cs="Segoe UI Emoji"/>
                <w:sz w:val="16"/>
                <w:szCs w:val="16"/>
                <w:lang w:eastAsia="en-GB"/>
              </w:rPr>
              <w:t>☎️</w:t>
            </w:r>
            <w:r w:rsidRPr="00D51EB0">
              <w:rPr>
                <w:rFonts w:ascii="Tahoma" w:eastAsia="Times New Roman" w:hAnsi="Tahoma" w:cs="Tahoma"/>
                <w:sz w:val="16"/>
                <w:szCs w:val="16"/>
                <w:lang w:eastAsia="en-GB"/>
              </w:rPr>
              <w:t xml:space="preserve"> </w:t>
            </w:r>
            <w:r w:rsidRPr="00D51EB0">
              <w:rPr>
                <w:rFonts w:ascii="Tahoma" w:eastAsia="Times New Roman" w:hAnsi="Tahoma" w:cs="Tahoma"/>
                <w:b/>
                <w:bCs/>
                <w:sz w:val="16"/>
                <w:szCs w:val="16"/>
                <w:lang w:eastAsia="en-GB"/>
              </w:rPr>
              <w:t>Crimestoppers (0800 555 111)</w:t>
            </w:r>
            <w:r w:rsidRPr="00D51EB0">
              <w:rPr>
                <w:rFonts w:ascii="Tahoma" w:eastAsia="Times New Roman" w:hAnsi="Tahoma" w:cs="Tahoma"/>
                <w:sz w:val="16"/>
                <w:szCs w:val="16"/>
                <w:lang w:eastAsia="en-GB"/>
              </w:rPr>
              <w:t xml:space="preserve"> – anonymous reporting</w:t>
            </w:r>
          </w:p>
          <w:p w14:paraId="556CAADF"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Please include as much detail as possible (time, location, descriptions).</w:t>
            </w:r>
          </w:p>
          <w:p w14:paraId="44E41802"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750F81F6">
                <v:rect id="_x0000_i1032" style="width:0;height:1.5pt" o:hralign="center" o:hrstd="t" o:hr="t" fillcolor="#a0a0a0" stroked="f"/>
              </w:pict>
            </w:r>
          </w:p>
          <w:p w14:paraId="7D79ED40" w14:textId="77777777" w:rsidR="00D51EB0" w:rsidRPr="00D51EB0" w:rsidRDefault="00D51EB0" w:rsidP="00FB3704">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Tackling Graffiti – Partnership Working</w:t>
            </w:r>
          </w:p>
          <w:p w14:paraId="498F9900"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 xml:space="preserve">We continue to work with </w:t>
            </w:r>
            <w:r w:rsidRPr="00D51EB0">
              <w:rPr>
                <w:rFonts w:ascii="Tahoma" w:eastAsia="Times New Roman" w:hAnsi="Tahoma" w:cs="Tahoma"/>
                <w:b/>
                <w:bCs/>
                <w:sz w:val="16"/>
                <w:szCs w:val="16"/>
                <w:lang w:eastAsia="en-GB"/>
              </w:rPr>
              <w:t>Canterbury City Council</w:t>
            </w:r>
            <w:r w:rsidRPr="00D51EB0">
              <w:rPr>
                <w:rFonts w:ascii="Tahoma" w:eastAsia="Times New Roman" w:hAnsi="Tahoma" w:cs="Tahoma"/>
                <w:sz w:val="16"/>
                <w:szCs w:val="16"/>
                <w:lang w:eastAsia="en-GB"/>
              </w:rPr>
              <w:t xml:space="preserve"> to address graffiti through rapid removal, targeted patrols and identifying offenders.</w:t>
            </w:r>
          </w:p>
          <w:p w14:paraId="24ED6C71"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6EF9B120">
                <v:rect id="_x0000_i1033" style="width:0;height:1.5pt" o:hralign="center" o:hrstd="t" o:hr="t" fillcolor="#a0a0a0" stroked="f"/>
              </w:pict>
            </w:r>
          </w:p>
          <w:p w14:paraId="436603EA" w14:textId="77777777" w:rsidR="00D51EB0" w:rsidRPr="00D51EB0" w:rsidRDefault="00D51EB0" w:rsidP="00FB3704">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Working with Local Schools</w:t>
            </w:r>
          </w:p>
          <w:p w14:paraId="3BB1122F"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We are strengthening relationships with schools, engaging with staff, parents and students through:</w:t>
            </w:r>
          </w:p>
          <w:p w14:paraId="13135750" w14:textId="77777777" w:rsidR="00D51EB0" w:rsidRPr="00D51EB0" w:rsidRDefault="00D51EB0" w:rsidP="00FB3704">
            <w:pPr>
              <w:numPr>
                <w:ilvl w:val="0"/>
                <w:numId w:val="22"/>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Regular visits</w:t>
            </w:r>
          </w:p>
          <w:p w14:paraId="6809616A" w14:textId="77777777" w:rsidR="00D51EB0" w:rsidRPr="00D51EB0" w:rsidRDefault="00D51EB0" w:rsidP="00FB3704">
            <w:pPr>
              <w:numPr>
                <w:ilvl w:val="0"/>
                <w:numId w:val="22"/>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Educational inputs on ASB, safety and criminal behaviour</w:t>
            </w:r>
          </w:p>
          <w:p w14:paraId="4AEB190B"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This helps prevent offending and builds trust with young people.</w:t>
            </w:r>
          </w:p>
          <w:p w14:paraId="382C864D"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7C0D1514">
                <v:rect id="_x0000_i1034" style="width:0;height:1.5pt" o:hralign="center" o:hrstd="t" o:hr="t" fillcolor="#a0a0a0" stroked="f"/>
              </w:pict>
            </w:r>
          </w:p>
          <w:p w14:paraId="5208277F" w14:textId="77777777" w:rsidR="0064092C" w:rsidRDefault="00D51EB0" w:rsidP="0064092C">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Tackling Shoplifting</w:t>
            </w:r>
          </w:p>
          <w:p w14:paraId="0305281D" w14:textId="22F5FD6E" w:rsidR="00D51EB0" w:rsidRPr="00D51EB0" w:rsidRDefault="00D51EB0" w:rsidP="0064092C">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sz w:val="16"/>
                <w:szCs w:val="16"/>
                <w:lang w:eastAsia="en-GB"/>
              </w:rPr>
              <w:t xml:space="preserve">We are working closely with </w:t>
            </w:r>
            <w:r w:rsidRPr="00D51EB0">
              <w:rPr>
                <w:rFonts w:ascii="Tahoma" w:eastAsia="Times New Roman" w:hAnsi="Tahoma" w:cs="Tahoma"/>
                <w:b/>
                <w:bCs/>
                <w:sz w:val="16"/>
                <w:szCs w:val="16"/>
                <w:lang w:eastAsia="en-GB"/>
              </w:rPr>
              <w:t>local shops and businesses</w:t>
            </w:r>
            <w:r w:rsidRPr="00D51EB0">
              <w:rPr>
                <w:rFonts w:ascii="Tahoma" w:eastAsia="Times New Roman" w:hAnsi="Tahoma" w:cs="Tahoma"/>
                <w:sz w:val="16"/>
                <w:szCs w:val="16"/>
                <w:lang w:eastAsia="en-GB"/>
              </w:rPr>
              <w:t xml:space="preserve"> to reduce shoplifting by:</w:t>
            </w:r>
          </w:p>
          <w:p w14:paraId="77E08C71" w14:textId="77777777" w:rsidR="00D51EB0" w:rsidRPr="00D51EB0" w:rsidRDefault="00D51EB0" w:rsidP="00FB3704">
            <w:pPr>
              <w:numPr>
                <w:ilvl w:val="0"/>
                <w:numId w:val="23"/>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lastRenderedPageBreak/>
              <w:t>Increasing patrols in retail areas</w:t>
            </w:r>
          </w:p>
          <w:p w14:paraId="7C78B5D3" w14:textId="77777777" w:rsidR="00D51EB0" w:rsidRPr="00D51EB0" w:rsidRDefault="00D51EB0" w:rsidP="00FB3704">
            <w:pPr>
              <w:numPr>
                <w:ilvl w:val="0"/>
                <w:numId w:val="23"/>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Sharing information to identify repeat offenders</w:t>
            </w:r>
          </w:p>
          <w:p w14:paraId="3DE44A47" w14:textId="77777777" w:rsidR="00D51EB0" w:rsidRPr="00D51EB0" w:rsidRDefault="00D51EB0" w:rsidP="00FB3704">
            <w:pPr>
              <w:numPr>
                <w:ilvl w:val="0"/>
                <w:numId w:val="23"/>
              </w:num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Using CCTV and evidence gathering to support action</w:t>
            </w:r>
          </w:p>
          <w:p w14:paraId="7A024B8C"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1CEE953B">
                <v:rect id="_x0000_i1035" style="width:0;height:1.5pt" o:hralign="center" o:hrstd="t" o:hr="t" fillcolor="#a0a0a0" stroked="f"/>
              </w:pict>
            </w:r>
          </w:p>
          <w:p w14:paraId="45193E2F" w14:textId="77777777" w:rsidR="00D51EB0" w:rsidRPr="00D51EB0" w:rsidRDefault="00D51EB0" w:rsidP="00FB3704">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Road Safety &amp; Traffic Enforcement</w:t>
            </w:r>
          </w:p>
          <w:p w14:paraId="7FF66A5F" w14:textId="77777777" w:rsidR="003B49B4" w:rsidRDefault="00D51EB0" w:rsidP="00FB3704">
            <w:pPr>
              <w:pStyle w:val="ListParagraph"/>
              <w:numPr>
                <w:ilvl w:val="0"/>
                <w:numId w:val="24"/>
              </w:numPr>
              <w:spacing w:after="0" w:line="240" w:lineRule="auto"/>
              <w:rPr>
                <w:rFonts w:ascii="Tahoma" w:eastAsia="Times New Roman" w:hAnsi="Tahoma" w:cs="Tahoma"/>
                <w:sz w:val="16"/>
                <w:szCs w:val="16"/>
                <w:lang w:eastAsia="en-GB"/>
              </w:rPr>
            </w:pPr>
            <w:r w:rsidRPr="003B49B4">
              <w:rPr>
                <w:rFonts w:ascii="Tahoma" w:eastAsia="Times New Roman" w:hAnsi="Tahoma" w:cs="Tahoma"/>
                <w:sz w:val="16"/>
                <w:szCs w:val="16"/>
                <w:lang w:eastAsia="en-GB"/>
              </w:rPr>
              <w:t xml:space="preserve">Officers have issued multiple </w:t>
            </w:r>
            <w:r w:rsidRPr="003B49B4">
              <w:rPr>
                <w:rFonts w:ascii="Tahoma" w:eastAsia="Times New Roman" w:hAnsi="Tahoma" w:cs="Tahoma"/>
                <w:b/>
                <w:bCs/>
                <w:sz w:val="16"/>
                <w:szCs w:val="16"/>
                <w:lang w:eastAsia="en-GB"/>
              </w:rPr>
              <w:t>Traffic Offence Reports (TORs)</w:t>
            </w:r>
            <w:r w:rsidRPr="003B49B4">
              <w:rPr>
                <w:rFonts w:ascii="Tahoma" w:eastAsia="Times New Roman" w:hAnsi="Tahoma" w:cs="Tahoma"/>
                <w:sz w:val="16"/>
                <w:szCs w:val="16"/>
                <w:lang w:eastAsia="en-GB"/>
              </w:rPr>
              <w:t xml:space="preserve"> for offences including speeding, mobile phone use, seatbelt offences and vehicle defects to improve road safety.</w:t>
            </w:r>
          </w:p>
          <w:p w14:paraId="462D29C7" w14:textId="02570CAF" w:rsidR="003B49B4" w:rsidRDefault="003B49B4" w:rsidP="00FB3704">
            <w:pPr>
              <w:pStyle w:val="ListParagraph"/>
              <w:numPr>
                <w:ilvl w:val="0"/>
                <w:numId w:val="24"/>
              </w:numPr>
              <w:spacing w:after="0" w:line="240" w:lineRule="auto"/>
              <w:rPr>
                <w:rFonts w:ascii="Tahoma" w:eastAsia="Times New Roman" w:hAnsi="Tahoma" w:cs="Tahoma"/>
                <w:sz w:val="16"/>
                <w:szCs w:val="16"/>
                <w:lang w:eastAsia="en-GB"/>
              </w:rPr>
            </w:pPr>
            <w:r w:rsidRPr="003B49B4">
              <w:rPr>
                <w:rFonts w:ascii="Tahoma" w:eastAsia="Times New Roman" w:hAnsi="Tahoma" w:cs="Tahoma"/>
                <w:sz w:val="16"/>
                <w:szCs w:val="16"/>
                <w:lang w:eastAsia="en-GB"/>
              </w:rPr>
              <w:t>A</w:t>
            </w:r>
            <w:r>
              <w:rPr>
                <w:rFonts w:ascii="Tahoma" w:eastAsia="Times New Roman" w:hAnsi="Tahoma" w:cs="Tahoma"/>
                <w:sz w:val="16"/>
                <w:szCs w:val="16"/>
                <w:lang w:eastAsia="en-GB"/>
              </w:rPr>
              <w:t xml:space="preserve"> commitment</w:t>
            </w:r>
            <w:r w:rsidRPr="003B49B4">
              <w:rPr>
                <w:rFonts w:ascii="Tahoma" w:eastAsia="Times New Roman" w:hAnsi="Tahoma" w:cs="Tahoma"/>
                <w:sz w:val="16"/>
                <w:szCs w:val="16"/>
                <w:lang w:eastAsia="en-GB"/>
              </w:rPr>
              <w:t xml:space="preserve"> to tackling priories such as </w:t>
            </w:r>
            <w:r>
              <w:rPr>
                <w:rFonts w:ascii="Tahoma" w:eastAsia="Times New Roman" w:hAnsi="Tahoma" w:cs="Tahoma"/>
                <w:sz w:val="16"/>
                <w:szCs w:val="16"/>
                <w:lang w:eastAsia="en-GB"/>
              </w:rPr>
              <w:t>e-scooters and e-bikes within the local area has been actioned. This has resulted in multiple seizures</w:t>
            </w:r>
            <w:r w:rsidR="00024C7E">
              <w:rPr>
                <w:rFonts w:ascii="Tahoma" w:eastAsia="Times New Roman" w:hAnsi="Tahoma" w:cs="Tahoma"/>
                <w:sz w:val="16"/>
                <w:szCs w:val="16"/>
                <w:lang w:eastAsia="en-GB"/>
              </w:rPr>
              <w:t>, helping in the reduction of ASB.</w:t>
            </w:r>
          </w:p>
          <w:p w14:paraId="4AB56A81" w14:textId="5B951A16" w:rsidR="00024C7E" w:rsidRPr="003B49B4" w:rsidRDefault="00024C7E" w:rsidP="00FB3704">
            <w:pPr>
              <w:pStyle w:val="ListParagraph"/>
              <w:numPr>
                <w:ilvl w:val="0"/>
                <w:numId w:val="24"/>
              </w:num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xml:space="preserve">Officers have made a key effort in preventing and tackling vehicle crime. As such, officers have worked loosely with other divisions to tackle vehicle crime across the east, whereby vehicles in Whitstable have been recovered. This has allowed for suspects to be identified and victims to </w:t>
            </w:r>
            <w:r w:rsidR="007F1D2C">
              <w:rPr>
                <w:rFonts w:ascii="Tahoma" w:eastAsia="Times New Roman" w:hAnsi="Tahoma" w:cs="Tahoma"/>
                <w:sz w:val="16"/>
                <w:szCs w:val="16"/>
                <w:lang w:eastAsia="en-GB"/>
              </w:rPr>
              <w:t xml:space="preserve">receive justice. </w:t>
            </w:r>
            <w:r>
              <w:rPr>
                <w:rFonts w:ascii="Tahoma" w:eastAsia="Times New Roman" w:hAnsi="Tahoma" w:cs="Tahoma"/>
                <w:sz w:val="16"/>
                <w:szCs w:val="16"/>
                <w:lang w:eastAsia="en-GB"/>
              </w:rPr>
              <w:t xml:space="preserve"> </w:t>
            </w:r>
          </w:p>
          <w:p w14:paraId="0997732B"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07DFC0BE">
                <v:rect id="_x0000_i1036" style="width:0;height:1.5pt" o:hralign="center" o:hrstd="t" o:hr="t" fillcolor="#a0a0a0" stroked="f"/>
              </w:pict>
            </w:r>
          </w:p>
          <w:p w14:paraId="1229ED00" w14:textId="77777777" w:rsidR="00D51EB0" w:rsidRPr="00D51EB0" w:rsidRDefault="00D51EB0" w:rsidP="00FB3704">
            <w:pPr>
              <w:spacing w:before="100" w:beforeAutospacing="1" w:after="100" w:afterAutospacing="1" w:line="240" w:lineRule="auto"/>
              <w:outlineLvl w:val="1"/>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Looking Ahead</w:t>
            </w:r>
          </w:p>
          <w:p w14:paraId="6D75CB33" w14:textId="77777777"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We will continue to maintain visible patrols, work with partners and respond proactively to issues across Whitstable.</w:t>
            </w:r>
          </w:p>
          <w:p w14:paraId="5B015830" w14:textId="77777777" w:rsidR="00D51EB0" w:rsidRPr="00D51EB0" w:rsidRDefault="00114633" w:rsidP="00FB3704">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pict w14:anchorId="2DF1F75D">
                <v:rect id="_x0000_i1037" style="width:0;height:1.5pt" o:hralign="center" o:hrstd="t" o:hr="t" fillcolor="#a0a0a0" stroked="f"/>
              </w:pict>
            </w:r>
          </w:p>
          <w:p w14:paraId="5DA12298" w14:textId="77777777" w:rsidR="00D51EB0" w:rsidRPr="00D51EB0" w:rsidRDefault="00D51EB0" w:rsidP="00FB3704">
            <w:pPr>
              <w:spacing w:before="100" w:beforeAutospacing="1" w:after="100" w:afterAutospacing="1" w:line="240" w:lineRule="auto"/>
              <w:outlineLvl w:val="2"/>
              <w:rPr>
                <w:rFonts w:ascii="Tahoma" w:eastAsia="Times New Roman" w:hAnsi="Tahoma" w:cs="Tahoma"/>
                <w:b/>
                <w:bCs/>
                <w:sz w:val="16"/>
                <w:szCs w:val="16"/>
                <w:lang w:eastAsia="en-GB"/>
              </w:rPr>
            </w:pPr>
            <w:r w:rsidRPr="00D51EB0">
              <w:rPr>
                <w:rFonts w:ascii="Tahoma" w:eastAsia="Times New Roman" w:hAnsi="Tahoma" w:cs="Tahoma"/>
                <w:b/>
                <w:bCs/>
                <w:sz w:val="16"/>
                <w:szCs w:val="16"/>
                <w:lang w:eastAsia="en-GB"/>
              </w:rPr>
              <w:t>Stay in Touch</w:t>
            </w:r>
          </w:p>
          <w:p w14:paraId="1C9D70EB" w14:textId="069C442C" w:rsidR="00D51EB0" w:rsidRPr="00D51EB0" w:rsidRDefault="00D51EB0" w:rsidP="00FB3704">
            <w:pPr>
              <w:spacing w:after="0" w:line="240" w:lineRule="auto"/>
              <w:rPr>
                <w:rFonts w:ascii="Tahoma" w:eastAsia="Times New Roman" w:hAnsi="Tahoma" w:cs="Tahoma"/>
                <w:sz w:val="16"/>
                <w:szCs w:val="16"/>
                <w:lang w:eastAsia="en-GB"/>
              </w:rPr>
            </w:pPr>
            <w:r w:rsidRPr="00D51EB0">
              <w:rPr>
                <w:rFonts w:ascii="Tahoma" w:eastAsia="Times New Roman" w:hAnsi="Tahoma" w:cs="Tahoma"/>
                <w:b/>
                <w:bCs/>
                <w:sz w:val="16"/>
                <w:szCs w:val="16"/>
                <w:lang w:eastAsia="en-GB"/>
              </w:rPr>
              <w:t>PC Jordon Powell</w:t>
            </w:r>
            <w:r w:rsidR="008E71A3">
              <w:rPr>
                <w:rFonts w:ascii="Tahoma" w:eastAsia="Times New Roman" w:hAnsi="Tahoma" w:cs="Tahoma"/>
                <w:b/>
                <w:bCs/>
                <w:sz w:val="16"/>
                <w:szCs w:val="16"/>
                <w:lang w:eastAsia="en-GB"/>
              </w:rPr>
              <w:t xml:space="preserve"> &amp; </w:t>
            </w:r>
            <w:r w:rsidRPr="00D51EB0">
              <w:rPr>
                <w:rFonts w:ascii="Tahoma" w:eastAsia="Times New Roman" w:hAnsi="Tahoma" w:cs="Tahoma"/>
                <w:b/>
                <w:bCs/>
                <w:sz w:val="16"/>
                <w:szCs w:val="16"/>
                <w:lang w:eastAsia="en-GB"/>
              </w:rPr>
              <w:t>PC Harri</w:t>
            </w:r>
            <w:r w:rsidR="00B06587">
              <w:rPr>
                <w:rFonts w:ascii="Tahoma" w:eastAsia="Times New Roman" w:hAnsi="Tahoma" w:cs="Tahoma"/>
                <w:b/>
                <w:bCs/>
                <w:sz w:val="16"/>
                <w:szCs w:val="16"/>
                <w:lang w:eastAsia="en-GB"/>
              </w:rPr>
              <w:t>son</w:t>
            </w:r>
            <w:r w:rsidRPr="00D51EB0">
              <w:rPr>
                <w:rFonts w:ascii="Tahoma" w:eastAsia="Times New Roman" w:hAnsi="Tahoma" w:cs="Tahoma"/>
                <w:b/>
                <w:bCs/>
                <w:sz w:val="16"/>
                <w:szCs w:val="16"/>
                <w:lang w:eastAsia="en-GB"/>
              </w:rPr>
              <w:t xml:space="preserve"> Clark</w:t>
            </w:r>
          </w:p>
          <w:p w14:paraId="0F8EE338" w14:textId="02677F74" w:rsidR="00D51EB0" w:rsidRPr="008E71A3" w:rsidRDefault="00D51EB0" w:rsidP="008E71A3">
            <w:pPr>
              <w:spacing w:after="0" w:line="240" w:lineRule="auto"/>
              <w:rPr>
                <w:rFonts w:ascii="Tahoma" w:eastAsia="Times New Roman" w:hAnsi="Tahoma" w:cs="Tahoma"/>
                <w:sz w:val="16"/>
                <w:szCs w:val="16"/>
                <w:lang w:eastAsia="en-GB"/>
              </w:rPr>
            </w:pPr>
            <w:r w:rsidRPr="00D51EB0">
              <w:rPr>
                <w:rFonts w:ascii="Tahoma" w:eastAsia="Times New Roman" w:hAnsi="Tahoma" w:cs="Tahoma"/>
                <w:sz w:val="16"/>
                <w:szCs w:val="16"/>
                <w:lang w:eastAsia="en-GB"/>
              </w:rPr>
              <w:t>Whitstable Beat Team</w:t>
            </w:r>
          </w:p>
        </w:tc>
      </w:tr>
      <w:tr w:rsidR="0044376A" w:rsidRPr="0044376A" w14:paraId="063BADDA" w14:textId="77777777" w:rsidTr="008E71A3">
        <w:trPr>
          <w:gridAfter w:val="1"/>
          <w:wAfter w:w="182" w:type="dxa"/>
          <w:trHeight w:val="1752"/>
        </w:trPr>
        <w:tc>
          <w:tcPr>
            <w:tcW w:w="5633" w:type="dxa"/>
            <w:tcBorders>
              <w:right w:val="single" w:sz="8" w:space="0" w:color="FFFFFF" w:themeColor="background1"/>
            </w:tcBorders>
            <w:shd w:val="clear" w:color="auto" w:fill="808080" w:themeFill="background1" w:themeFillShade="80"/>
            <w:tcMar>
              <w:bottom w:w="85" w:type="dxa"/>
            </w:tcMar>
          </w:tcPr>
          <w:p w14:paraId="2AFCD0FD" w14:textId="3595AF8F" w:rsidR="007F1D2C" w:rsidRDefault="00DE0C32" w:rsidP="007F1D2C">
            <w:pPr>
              <w:pStyle w:val="Heading-Detectives"/>
              <w:spacing w:before="60" w:after="60"/>
              <w:outlineLvl w:val="0"/>
              <w:rPr>
                <w:b/>
                <w:bCs/>
                <w:color w:val="FFFFFF" w:themeColor="background1"/>
                <w:sz w:val="24"/>
                <w:szCs w:val="24"/>
              </w:rPr>
            </w:pPr>
            <w:r w:rsidRPr="0044376A">
              <w:rPr>
                <w:b/>
                <w:bCs/>
                <w:color w:val="FFFFFF" w:themeColor="background1"/>
                <w:sz w:val="24"/>
                <w:szCs w:val="24"/>
              </w:rPr>
              <w:lastRenderedPageBreak/>
              <w:t>Drop-in surge</w:t>
            </w:r>
            <w:r w:rsidR="00DC41BA">
              <w:rPr>
                <w:b/>
                <w:bCs/>
                <w:color w:val="FFFFFF" w:themeColor="background1"/>
                <w:sz w:val="24"/>
                <w:szCs w:val="24"/>
              </w:rPr>
              <w:t xml:space="preserve">ries in </w:t>
            </w:r>
            <w:r w:rsidR="003B49B4">
              <w:rPr>
                <w:b/>
                <w:bCs/>
                <w:color w:val="FFFFFF" w:themeColor="background1"/>
                <w:sz w:val="24"/>
                <w:szCs w:val="24"/>
              </w:rPr>
              <w:t>August</w:t>
            </w:r>
          </w:p>
          <w:p w14:paraId="6F1DDD21" w14:textId="4E167240" w:rsidR="007F1D2C" w:rsidRDefault="007F1D2C" w:rsidP="007F1D2C">
            <w:pPr>
              <w:pStyle w:val="Heading-Detectives"/>
              <w:spacing w:before="60" w:after="60"/>
              <w:outlineLvl w:val="0"/>
              <w:rPr>
                <w:sz w:val="21"/>
                <w:szCs w:val="21"/>
              </w:rPr>
            </w:pPr>
            <w:r w:rsidRPr="007F1D2C">
              <w:rPr>
                <w:sz w:val="21"/>
                <w:szCs w:val="21"/>
              </w:rPr>
              <w:t xml:space="preserve">• </w:t>
            </w:r>
            <w:r>
              <w:rPr>
                <w:sz w:val="21"/>
                <w:szCs w:val="21"/>
              </w:rPr>
              <w:t>02/08</w:t>
            </w:r>
            <w:r w:rsidRPr="007F1D2C">
              <w:rPr>
                <w:sz w:val="21"/>
                <w:szCs w:val="21"/>
              </w:rPr>
              <w:t xml:space="preserve"> Whitstable Weekly Police Hub 1000-1400 Umbrella Centre, Oxford Street (Gorrell)  </w:t>
            </w:r>
          </w:p>
          <w:p w14:paraId="418E7D64" w14:textId="77777777" w:rsidR="007F1D2C" w:rsidRDefault="007F1D2C" w:rsidP="007F1D2C">
            <w:pPr>
              <w:pStyle w:val="Heading-Detectives"/>
              <w:spacing w:before="60" w:after="60"/>
              <w:outlineLvl w:val="0"/>
              <w:rPr>
                <w:sz w:val="21"/>
                <w:szCs w:val="21"/>
              </w:rPr>
            </w:pPr>
            <w:r w:rsidRPr="007F1D2C">
              <w:rPr>
                <w:sz w:val="21"/>
                <w:szCs w:val="21"/>
              </w:rPr>
              <w:t xml:space="preserve">•  </w:t>
            </w:r>
            <w:r>
              <w:rPr>
                <w:sz w:val="21"/>
                <w:szCs w:val="21"/>
              </w:rPr>
              <w:t xml:space="preserve">06/08 </w:t>
            </w:r>
            <w:r w:rsidRPr="007F1D2C">
              <w:rPr>
                <w:sz w:val="21"/>
                <w:szCs w:val="21"/>
              </w:rPr>
              <w:t>Open Door at </w:t>
            </w:r>
            <w:proofErr w:type="spellStart"/>
            <w:r w:rsidRPr="007F1D2C">
              <w:rPr>
                <w:sz w:val="21"/>
                <w:szCs w:val="21"/>
              </w:rPr>
              <w:t>Seasalter</w:t>
            </w:r>
            <w:proofErr w:type="spellEnd"/>
            <w:r w:rsidRPr="007F1D2C">
              <w:rPr>
                <w:sz w:val="21"/>
                <w:szCs w:val="21"/>
              </w:rPr>
              <w:t> Christian Centre (</w:t>
            </w:r>
            <w:proofErr w:type="spellStart"/>
            <w:r w:rsidRPr="007F1D2C">
              <w:rPr>
                <w:sz w:val="21"/>
                <w:szCs w:val="21"/>
              </w:rPr>
              <w:t>Seasalter</w:t>
            </w:r>
            <w:proofErr w:type="spellEnd"/>
            <w:r w:rsidRPr="007F1D2C">
              <w:rPr>
                <w:sz w:val="21"/>
                <w:szCs w:val="21"/>
              </w:rPr>
              <w:t>) 1000-1100</w:t>
            </w:r>
          </w:p>
          <w:p w14:paraId="6AF8C67E" w14:textId="0456A3B6" w:rsidR="007F1D2C" w:rsidRPr="007F1D2C" w:rsidRDefault="007F1D2C" w:rsidP="007F1D2C">
            <w:pPr>
              <w:pStyle w:val="Heading-Detectives"/>
              <w:spacing w:before="60" w:after="60"/>
              <w:outlineLvl w:val="0"/>
              <w:rPr>
                <w:sz w:val="21"/>
                <w:szCs w:val="21"/>
              </w:rPr>
            </w:pPr>
            <w:r w:rsidRPr="007F1D2C">
              <w:rPr>
                <w:sz w:val="21"/>
                <w:szCs w:val="21"/>
              </w:rPr>
              <w:t>• 1</w:t>
            </w:r>
            <w:r>
              <w:rPr>
                <w:sz w:val="21"/>
                <w:szCs w:val="21"/>
              </w:rPr>
              <w:t>1</w:t>
            </w:r>
            <w:r w:rsidRPr="007F1D2C">
              <w:rPr>
                <w:sz w:val="21"/>
                <w:szCs w:val="21"/>
              </w:rPr>
              <w:t>/0</w:t>
            </w:r>
            <w:r>
              <w:rPr>
                <w:sz w:val="21"/>
                <w:szCs w:val="21"/>
              </w:rPr>
              <w:t>8</w:t>
            </w:r>
            <w:r w:rsidRPr="007F1D2C">
              <w:rPr>
                <w:sz w:val="21"/>
                <w:szCs w:val="21"/>
              </w:rPr>
              <w:t> </w:t>
            </w:r>
            <w:proofErr w:type="spellStart"/>
            <w:r w:rsidRPr="007F1D2C">
              <w:rPr>
                <w:sz w:val="21"/>
                <w:szCs w:val="21"/>
              </w:rPr>
              <w:t>Swalecliffe</w:t>
            </w:r>
            <w:proofErr w:type="spellEnd"/>
            <w:r w:rsidRPr="007F1D2C">
              <w:rPr>
                <w:sz w:val="21"/>
                <w:szCs w:val="21"/>
              </w:rPr>
              <w:t> Library (</w:t>
            </w:r>
            <w:proofErr w:type="spellStart"/>
            <w:r w:rsidRPr="007F1D2C">
              <w:rPr>
                <w:sz w:val="21"/>
                <w:szCs w:val="21"/>
              </w:rPr>
              <w:t>Swalecliffe</w:t>
            </w:r>
            <w:proofErr w:type="spellEnd"/>
            <w:r w:rsidRPr="007F1D2C">
              <w:rPr>
                <w:sz w:val="21"/>
                <w:szCs w:val="21"/>
              </w:rPr>
              <w:t>) 1000-1100    </w:t>
            </w:r>
          </w:p>
          <w:p w14:paraId="4E6B9A42" w14:textId="3238B5B0" w:rsidR="007F1D2C" w:rsidRDefault="007F1D2C" w:rsidP="007F1D2C">
            <w:pPr>
              <w:pStyle w:val="Heading-Detectives"/>
              <w:spacing w:before="60" w:after="60"/>
              <w:outlineLvl w:val="0"/>
              <w:rPr>
                <w:sz w:val="21"/>
                <w:szCs w:val="21"/>
              </w:rPr>
            </w:pPr>
            <w:r w:rsidRPr="007F1D2C">
              <w:rPr>
                <w:sz w:val="21"/>
                <w:szCs w:val="21"/>
              </w:rPr>
              <w:t> •1</w:t>
            </w:r>
            <w:r>
              <w:rPr>
                <w:sz w:val="21"/>
                <w:szCs w:val="21"/>
              </w:rPr>
              <w:t>2/08</w:t>
            </w:r>
            <w:r w:rsidRPr="007F1D2C">
              <w:rPr>
                <w:sz w:val="21"/>
                <w:szCs w:val="21"/>
              </w:rPr>
              <w:t xml:space="preserve"> Whitstable Weekly Police Hub 1000-1400 Umbrella Centre, Oxford Street (Gorrell) </w:t>
            </w:r>
          </w:p>
          <w:p w14:paraId="594DF338" w14:textId="1074CF6E" w:rsidR="007F1D2C" w:rsidRPr="007F1D2C" w:rsidRDefault="007F1D2C" w:rsidP="007F1D2C">
            <w:pPr>
              <w:pStyle w:val="Heading-Detectives"/>
              <w:spacing w:before="60" w:after="60"/>
              <w:outlineLvl w:val="0"/>
              <w:rPr>
                <w:sz w:val="21"/>
                <w:szCs w:val="21"/>
              </w:rPr>
            </w:pPr>
            <w:r w:rsidRPr="007F1D2C">
              <w:rPr>
                <w:sz w:val="21"/>
                <w:szCs w:val="21"/>
              </w:rPr>
              <w:t xml:space="preserve">• </w:t>
            </w:r>
            <w:r>
              <w:rPr>
                <w:sz w:val="21"/>
                <w:szCs w:val="21"/>
              </w:rPr>
              <w:t>1</w:t>
            </w:r>
            <w:r w:rsidRPr="007F1D2C">
              <w:rPr>
                <w:sz w:val="21"/>
                <w:szCs w:val="21"/>
              </w:rPr>
              <w:t>6/0</w:t>
            </w:r>
            <w:r>
              <w:rPr>
                <w:sz w:val="21"/>
                <w:szCs w:val="21"/>
              </w:rPr>
              <w:t>8</w:t>
            </w:r>
            <w:r w:rsidRPr="007F1D2C">
              <w:rPr>
                <w:sz w:val="21"/>
                <w:szCs w:val="21"/>
              </w:rPr>
              <w:t xml:space="preserve"> Sainsburys Engagement Van (</w:t>
            </w:r>
            <w:proofErr w:type="spellStart"/>
            <w:r w:rsidRPr="007F1D2C">
              <w:rPr>
                <w:sz w:val="21"/>
                <w:szCs w:val="21"/>
              </w:rPr>
              <w:t>Chestfield</w:t>
            </w:r>
            <w:proofErr w:type="spellEnd"/>
            <w:r w:rsidRPr="007F1D2C">
              <w:rPr>
                <w:sz w:val="21"/>
                <w:szCs w:val="21"/>
              </w:rPr>
              <w:t>) 1500-1600 </w:t>
            </w:r>
          </w:p>
          <w:p w14:paraId="1BE0BB52" w14:textId="278D255A" w:rsidR="007F1D2C" w:rsidRPr="007F1D2C" w:rsidRDefault="007F1D2C" w:rsidP="007F1D2C">
            <w:pPr>
              <w:pStyle w:val="Heading-Detectives"/>
              <w:spacing w:before="60" w:after="60"/>
              <w:outlineLvl w:val="0"/>
              <w:rPr>
                <w:sz w:val="21"/>
                <w:szCs w:val="21"/>
              </w:rPr>
            </w:pPr>
            <w:r w:rsidRPr="007F1D2C">
              <w:rPr>
                <w:sz w:val="21"/>
                <w:szCs w:val="21"/>
              </w:rPr>
              <w:t>• 1</w:t>
            </w:r>
            <w:r>
              <w:rPr>
                <w:sz w:val="21"/>
                <w:szCs w:val="21"/>
              </w:rPr>
              <w:t>9/08</w:t>
            </w:r>
            <w:r w:rsidRPr="007F1D2C">
              <w:rPr>
                <w:sz w:val="21"/>
                <w:szCs w:val="21"/>
              </w:rPr>
              <w:t xml:space="preserve"> </w:t>
            </w:r>
            <w:r w:rsidRPr="007F1D2C">
              <w:rPr>
                <w:sz w:val="21"/>
                <w:szCs w:val="21"/>
              </w:rPr>
              <w:t>Whitstable Weekly Police Hub 1000-1400 Umbrella Centre, Oxford Street (Gorrell) </w:t>
            </w:r>
          </w:p>
          <w:p w14:paraId="177EFC01" w14:textId="31AC8925" w:rsidR="007F1D2C" w:rsidRPr="007F1D2C" w:rsidRDefault="007F1D2C" w:rsidP="007F1D2C">
            <w:pPr>
              <w:pStyle w:val="Heading-Detectives"/>
              <w:spacing w:before="60" w:after="60"/>
              <w:outlineLvl w:val="0"/>
              <w:rPr>
                <w:sz w:val="21"/>
                <w:szCs w:val="21"/>
              </w:rPr>
            </w:pPr>
            <w:r w:rsidRPr="007F1D2C">
              <w:rPr>
                <w:sz w:val="21"/>
                <w:szCs w:val="21"/>
              </w:rPr>
              <w:t>• </w:t>
            </w:r>
            <w:r>
              <w:rPr>
                <w:sz w:val="21"/>
                <w:szCs w:val="21"/>
              </w:rPr>
              <w:t>26/08</w:t>
            </w:r>
            <w:r w:rsidRPr="007F1D2C">
              <w:rPr>
                <w:sz w:val="21"/>
                <w:szCs w:val="21"/>
              </w:rPr>
              <w:t xml:space="preserve"> Whitstable</w:t>
            </w:r>
            <w:r w:rsidRPr="007F1D2C">
              <w:rPr>
                <w:sz w:val="21"/>
                <w:szCs w:val="21"/>
              </w:rPr>
              <w:t xml:space="preserve"> Weekly Police Hub 1000-1400 Umbrella Centre, Oxford Street (Gorrell) </w:t>
            </w:r>
          </w:p>
          <w:p w14:paraId="0D5F7783" w14:textId="6356B826" w:rsidR="006620B8" w:rsidRPr="00DE0C32" w:rsidRDefault="006620B8" w:rsidP="007F1D2C">
            <w:pPr>
              <w:pStyle w:val="Heading-Detectives"/>
              <w:spacing w:before="60" w:after="60"/>
              <w:outlineLvl w:val="0"/>
              <w:rPr>
                <w:sz w:val="21"/>
                <w:szCs w:val="21"/>
              </w:rPr>
            </w:pPr>
          </w:p>
        </w:tc>
        <w:tc>
          <w:tcPr>
            <w:tcW w:w="4675" w:type="dxa"/>
            <w:tcBorders>
              <w:left w:val="single" w:sz="8" w:space="0" w:color="FFFFFF" w:themeColor="background1"/>
            </w:tcBorders>
            <w:shd w:val="clear" w:color="auto" w:fill="007EA2"/>
            <w:tcMar>
              <w:bottom w:w="85" w:type="dxa"/>
            </w:tcMar>
            <w:vAlign w:val="center"/>
          </w:tcPr>
          <w:p w14:paraId="1CC8AA53" w14:textId="4542FA2F" w:rsidR="00DE0C32" w:rsidRDefault="0044376A" w:rsidP="00FB3704">
            <w:pPr>
              <w:pStyle w:val="Heading-Detectives"/>
              <w:spacing w:before="40" w:after="40"/>
              <w:jc w:val="center"/>
              <w:outlineLvl w:val="0"/>
              <w:rPr>
                <w:color w:val="FFFFFF" w:themeColor="background1"/>
                <w:sz w:val="20"/>
                <w:szCs w:val="20"/>
              </w:rPr>
            </w:pPr>
            <w:r w:rsidRPr="009D4DDD">
              <w:rPr>
                <w:color w:val="FFFFFF" w:themeColor="background1"/>
                <w:sz w:val="20"/>
                <w:szCs w:val="20"/>
              </w:rPr>
              <w:t>Your local officer</w:t>
            </w:r>
            <w:r w:rsidR="00BE638C">
              <w:rPr>
                <w:color w:val="FFFFFF" w:themeColor="background1"/>
                <w:sz w:val="20"/>
                <w:szCs w:val="20"/>
              </w:rPr>
              <w:t>s are</w:t>
            </w:r>
          </w:p>
          <w:p w14:paraId="1FC81F69" w14:textId="1E0ABE19" w:rsidR="002A6D7C" w:rsidRDefault="002A6D7C" w:rsidP="00FB3704">
            <w:pPr>
              <w:pStyle w:val="Heading-Detectives"/>
              <w:spacing w:before="40" w:after="40"/>
              <w:jc w:val="center"/>
              <w:outlineLvl w:val="0"/>
              <w:rPr>
                <w:color w:val="FFFFFF" w:themeColor="background1"/>
                <w:sz w:val="20"/>
                <w:szCs w:val="20"/>
              </w:rPr>
            </w:pPr>
            <w:r>
              <w:rPr>
                <w:color w:val="FFFFFF" w:themeColor="background1"/>
                <w:sz w:val="20"/>
                <w:szCs w:val="20"/>
              </w:rPr>
              <w:t>PC 15145 POWELL</w:t>
            </w:r>
            <w:r w:rsidR="008E71A3">
              <w:rPr>
                <w:color w:val="FFFFFF" w:themeColor="background1"/>
                <w:sz w:val="20"/>
                <w:szCs w:val="20"/>
              </w:rPr>
              <w:t xml:space="preserve"> and PC </w:t>
            </w:r>
            <w:r w:rsidR="00BE638C">
              <w:rPr>
                <w:color w:val="FFFFFF" w:themeColor="background1"/>
                <w:sz w:val="20"/>
                <w:szCs w:val="20"/>
              </w:rPr>
              <w:t>31292 CLARK</w:t>
            </w:r>
          </w:p>
          <w:p w14:paraId="7E1F289E" w14:textId="77777777" w:rsidR="00AC2ED2" w:rsidRDefault="00AC2ED2" w:rsidP="00FB3704">
            <w:pPr>
              <w:pStyle w:val="Heading-Detectives"/>
              <w:spacing w:before="40" w:after="40"/>
              <w:jc w:val="center"/>
              <w:outlineLvl w:val="0"/>
              <w:rPr>
                <w:color w:val="FFFFFF" w:themeColor="background1"/>
                <w:sz w:val="20"/>
                <w:szCs w:val="20"/>
              </w:rPr>
            </w:pPr>
          </w:p>
          <w:p w14:paraId="22789011" w14:textId="04945D0E" w:rsidR="00EA0E74" w:rsidRPr="002A6D7C" w:rsidRDefault="00EA0E74" w:rsidP="00FB3704">
            <w:pPr>
              <w:pStyle w:val="Heading-Detectives"/>
              <w:spacing w:before="40" w:after="40"/>
              <w:jc w:val="center"/>
              <w:outlineLvl w:val="0"/>
              <w:rPr>
                <w:color w:val="FFFFFF" w:themeColor="background1"/>
                <w:sz w:val="20"/>
                <w:szCs w:val="20"/>
              </w:rPr>
            </w:pPr>
          </w:p>
        </w:tc>
      </w:tr>
    </w:tbl>
    <w:p w14:paraId="7B908BB0" w14:textId="0BE5CBFD" w:rsidR="00833AFE" w:rsidRPr="00987756" w:rsidRDefault="00833AFE" w:rsidP="008B29D8">
      <w:pPr>
        <w:pStyle w:val="BodyTextDetectives"/>
        <w:spacing w:beforeLines="0" w:before="100" w:beforeAutospacing="1" w:afterLines="0" w:after="100" w:afterAutospacing="1"/>
        <w:rPr>
          <w:sz w:val="2"/>
          <w:szCs w:val="2"/>
        </w:rPr>
      </w:pPr>
    </w:p>
    <w:sectPr w:rsidR="00833AFE" w:rsidRPr="00987756" w:rsidSect="00987756">
      <w:headerReference w:type="default" r:id="rId9"/>
      <w:footerReference w:type="even" r:id="rId10"/>
      <w:footerReference w:type="default" r:id="rId11"/>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CF8F" w14:textId="77777777" w:rsidR="00114633" w:rsidRDefault="00114633" w:rsidP="00703E21">
      <w:r>
        <w:separator/>
      </w:r>
    </w:p>
  </w:endnote>
  <w:endnote w:type="continuationSeparator" w:id="0">
    <w:p w14:paraId="4056D5DC" w14:textId="77777777" w:rsidR="00114633" w:rsidRDefault="00114633"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707904E3" w:rsidR="00502134" w:rsidRDefault="005021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spacing w:after="0" w:line="240" w:lineRule="auto"/>
      <w:rPr>
        <w:sz w:val="2"/>
        <w:szCs w:val="2"/>
      </w:rPr>
    </w:pPr>
    <w:r>
      <w:rPr>
        <w:noProof/>
        <w:sz w:val="2"/>
        <w:szCs w:val="2"/>
      </w:rPr>
      <w:drawing>
        <wp:anchor distT="0" distB="0" distL="114300" distR="114300" simplePos="0" relativeHeight="251658243"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6D4BF" w14:textId="77777777" w:rsidR="00114633" w:rsidRDefault="00114633" w:rsidP="00703E21">
      <w:r>
        <w:separator/>
      </w:r>
    </w:p>
  </w:footnote>
  <w:footnote w:type="continuationSeparator" w:id="0">
    <w:p w14:paraId="47B6CA94" w14:textId="77777777" w:rsidR="00114633" w:rsidRDefault="00114633"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lang w:eastAsia="en-GB"/>
      </w:rPr>
      <mc:AlternateContent>
        <mc:Choice Requires="wps">
          <w:drawing>
            <wp:anchor distT="0" distB="0" distL="114300" distR="114300" simplePos="0" relativeHeight="251658244"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7071C7C5" w:rsidR="006E532F" w:rsidRPr="006E532F" w:rsidRDefault="00D51EB0" w:rsidP="006E532F">
                          <w:pPr>
                            <w:jc w:val="right"/>
                            <w:rPr>
                              <w:rFonts w:ascii="Arial" w:hAnsi="Arial" w:cs="Arial"/>
                              <w:color w:val="000000" w:themeColor="text1"/>
                              <w:sz w:val="24"/>
                              <w:szCs w:val="28"/>
                            </w:rPr>
                          </w:pPr>
                          <w:r>
                            <w:rPr>
                              <w:rFonts w:ascii="Arial" w:hAnsi="Arial" w:cs="Arial"/>
                              <w:color w:val="000000" w:themeColor="text1"/>
                              <w:sz w:val="24"/>
                              <w:szCs w:val="24"/>
                            </w:rPr>
                            <w:t>May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7071C7C5" w:rsidR="006E532F" w:rsidRPr="006E532F" w:rsidRDefault="00D51EB0" w:rsidP="006E532F">
                    <w:pPr>
                      <w:jc w:val="right"/>
                      <w:rPr>
                        <w:rFonts w:ascii="Arial" w:hAnsi="Arial" w:cs="Arial"/>
                        <w:color w:val="000000" w:themeColor="text1"/>
                        <w:sz w:val="24"/>
                        <w:szCs w:val="28"/>
                      </w:rPr>
                    </w:pPr>
                    <w:r>
                      <w:rPr>
                        <w:rFonts w:ascii="Arial" w:hAnsi="Arial" w:cs="Arial"/>
                        <w:color w:val="000000" w:themeColor="text1"/>
                        <w:sz w:val="24"/>
                        <w:szCs w:val="24"/>
                      </w:rPr>
                      <w:t>May 2026</w:t>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1"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2"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v:textbox>
            </v:shape>
          </w:pict>
        </mc:Fallback>
      </mc:AlternateContent>
    </w:r>
    <w:r w:rsidR="00334E8F">
      <w:rPr>
        <w:noProof/>
      </w:rPr>
      <w:drawing>
        <wp:anchor distT="0" distB="0" distL="114300" distR="114300" simplePos="0" relativeHeight="251658242"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lang w:eastAsia="en-GB"/>
      </w:rPr>
      <mc:AlternateContent>
        <mc:Choice Requires="wps">
          <w:drawing>
            <wp:anchor distT="0" distB="0" distL="114300" distR="114300" simplePos="0" relativeHeight="251658241"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2D8257C8" w:rsidR="00EB007C" w:rsidRPr="0044376A" w:rsidRDefault="00BA73C1">
                          <w:pPr>
                            <w:rPr>
                              <w:rFonts w:ascii="Tahoma" w:hAnsi="Tahoma" w:cs="Tahoma"/>
                              <w:color w:val="FFFFFF" w:themeColor="background1"/>
                              <w:sz w:val="48"/>
                              <w:szCs w:val="56"/>
                            </w:rPr>
                          </w:pPr>
                          <w:r>
                            <w:rPr>
                              <w:rFonts w:ascii="Tahoma" w:hAnsi="Tahoma" w:cs="Tahoma"/>
                              <w:b/>
                              <w:bCs/>
                              <w:color w:val="FFFFFF" w:themeColor="background1"/>
                              <w:sz w:val="48"/>
                              <w:szCs w:val="56"/>
                            </w:rPr>
                            <w:t>Whitstable</w:t>
                          </w:r>
                          <w:r w:rsidR="00BE6527" w:rsidRPr="0044376A">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2D8257C8" w:rsidR="00EB007C" w:rsidRPr="0044376A" w:rsidRDefault="00BA73C1">
                    <w:pPr>
                      <w:rPr>
                        <w:rFonts w:ascii="Tahoma" w:hAnsi="Tahoma" w:cs="Tahoma"/>
                        <w:color w:val="FFFFFF" w:themeColor="background1"/>
                        <w:sz w:val="48"/>
                        <w:szCs w:val="56"/>
                      </w:rPr>
                    </w:pPr>
                    <w:r>
                      <w:rPr>
                        <w:rFonts w:ascii="Tahoma" w:hAnsi="Tahoma" w:cs="Tahoma"/>
                        <w:b/>
                        <w:bCs/>
                        <w:color w:val="FFFFFF" w:themeColor="background1"/>
                        <w:sz w:val="48"/>
                        <w:szCs w:val="56"/>
                      </w:rPr>
                      <w:t>Whitstable</w:t>
                    </w:r>
                    <w:r w:rsidR="00BE6527" w:rsidRPr="0044376A">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1.25pt;visibility:visible" o:bullet="t">
        <v:imagedata r:id="rId1" o:title=""/>
      </v:shape>
    </w:pict>
  </w:numPicBullet>
  <w:numPicBullet w:numPicBulletId="1">
    <w:pict>
      <v:shape id="_x0000_i1026" type="#_x0000_t75" style="width:10.65pt;height:11.25pt;visibility:visible" o:bullet="t">
        <v:imagedata r:id="rId2" o:title=""/>
      </v:shape>
    </w:pict>
  </w:numPicBullet>
  <w:numPicBullet w:numPicBulletId="2">
    <w:pict>
      <v:shape id="_x0000_i1027" type="#_x0000_t75" style="width:10pt;height:11.9pt;visibility:visible" o:bullet="t">
        <v:imagedata r:id="rId3" o:title=""/>
      </v:shape>
    </w:pict>
  </w:numPicBullet>
  <w:numPicBullet w:numPicBulletId="3">
    <w:pict>
      <v:shape id="_x0000_i1028" type="#_x0000_t75" style="width:10pt;height:11.9pt;visibility:visible" o:bullet="t">
        <v:imagedata r:id="rId4" o:title=""/>
      </v:shape>
    </w:pict>
  </w:numPicBullet>
  <w:numPicBullet w:numPicBulletId="4">
    <w:pict>
      <v:shape id="_x0000_i1029" type="#_x0000_t75" style="width:12.5pt;height:11.9pt;visibility:visible" o:bullet="t">
        <v:imagedata r:id="rId5" o:title=""/>
      </v:shape>
    </w:pict>
  </w:numPicBullet>
  <w:abstractNum w:abstractNumId="0" w15:restartNumberingAfterBreak="0">
    <w:nsid w:val="0D245081"/>
    <w:multiLevelType w:val="hybridMultilevel"/>
    <w:tmpl w:val="529A58B0"/>
    <w:lvl w:ilvl="0" w:tplc="B99AD000">
      <w:start w:val="1"/>
      <w:numFmt w:val="bullet"/>
      <w:lvlText w:val=""/>
      <w:lvlJc w:val="left"/>
      <w:pPr>
        <w:ind w:left="748"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76E91"/>
    <w:multiLevelType w:val="multilevel"/>
    <w:tmpl w:val="FBAA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B6D42"/>
    <w:multiLevelType w:val="hybridMultilevel"/>
    <w:tmpl w:val="9E86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C4087"/>
    <w:multiLevelType w:val="multilevel"/>
    <w:tmpl w:val="7778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70A82"/>
    <w:multiLevelType w:val="multilevel"/>
    <w:tmpl w:val="79C2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76771"/>
    <w:multiLevelType w:val="hybridMultilevel"/>
    <w:tmpl w:val="6A84B70E"/>
    <w:lvl w:ilvl="0" w:tplc="B99AD000">
      <w:start w:val="1"/>
      <w:numFmt w:val="bullet"/>
      <w:lvlText w:val=""/>
      <w:lvlJc w:val="left"/>
      <w:pPr>
        <w:ind w:left="980" w:hanging="360"/>
      </w:pPr>
      <w:rPr>
        <w:rFonts w:ascii="Symbol" w:hAnsi="Symbol" w:hint="default"/>
        <w:color w:val="FFFFFF" w:themeColor="background1"/>
      </w:rPr>
    </w:lvl>
    <w:lvl w:ilvl="1" w:tplc="08090003" w:tentative="1">
      <w:start w:val="1"/>
      <w:numFmt w:val="bullet"/>
      <w:lvlText w:val="o"/>
      <w:lvlJc w:val="left"/>
      <w:pPr>
        <w:ind w:left="1672" w:hanging="360"/>
      </w:pPr>
      <w:rPr>
        <w:rFonts w:ascii="Courier New" w:hAnsi="Courier New" w:cs="Courier New" w:hint="default"/>
      </w:rPr>
    </w:lvl>
    <w:lvl w:ilvl="2" w:tplc="08090005" w:tentative="1">
      <w:start w:val="1"/>
      <w:numFmt w:val="bullet"/>
      <w:lvlText w:val=""/>
      <w:lvlJc w:val="left"/>
      <w:pPr>
        <w:ind w:left="2392" w:hanging="360"/>
      </w:pPr>
      <w:rPr>
        <w:rFonts w:ascii="Wingdings" w:hAnsi="Wingdings" w:hint="default"/>
      </w:rPr>
    </w:lvl>
    <w:lvl w:ilvl="3" w:tplc="08090001" w:tentative="1">
      <w:start w:val="1"/>
      <w:numFmt w:val="bullet"/>
      <w:lvlText w:val=""/>
      <w:lvlJc w:val="left"/>
      <w:pPr>
        <w:ind w:left="3112" w:hanging="360"/>
      </w:pPr>
      <w:rPr>
        <w:rFonts w:ascii="Symbol" w:hAnsi="Symbol" w:hint="default"/>
      </w:rPr>
    </w:lvl>
    <w:lvl w:ilvl="4" w:tplc="08090003" w:tentative="1">
      <w:start w:val="1"/>
      <w:numFmt w:val="bullet"/>
      <w:lvlText w:val="o"/>
      <w:lvlJc w:val="left"/>
      <w:pPr>
        <w:ind w:left="3832" w:hanging="360"/>
      </w:pPr>
      <w:rPr>
        <w:rFonts w:ascii="Courier New" w:hAnsi="Courier New" w:cs="Courier New" w:hint="default"/>
      </w:rPr>
    </w:lvl>
    <w:lvl w:ilvl="5" w:tplc="08090005" w:tentative="1">
      <w:start w:val="1"/>
      <w:numFmt w:val="bullet"/>
      <w:lvlText w:val=""/>
      <w:lvlJc w:val="left"/>
      <w:pPr>
        <w:ind w:left="4552" w:hanging="360"/>
      </w:pPr>
      <w:rPr>
        <w:rFonts w:ascii="Wingdings" w:hAnsi="Wingdings" w:hint="default"/>
      </w:rPr>
    </w:lvl>
    <w:lvl w:ilvl="6" w:tplc="08090001" w:tentative="1">
      <w:start w:val="1"/>
      <w:numFmt w:val="bullet"/>
      <w:lvlText w:val=""/>
      <w:lvlJc w:val="left"/>
      <w:pPr>
        <w:ind w:left="5272" w:hanging="360"/>
      </w:pPr>
      <w:rPr>
        <w:rFonts w:ascii="Symbol" w:hAnsi="Symbol" w:hint="default"/>
      </w:rPr>
    </w:lvl>
    <w:lvl w:ilvl="7" w:tplc="08090003" w:tentative="1">
      <w:start w:val="1"/>
      <w:numFmt w:val="bullet"/>
      <w:lvlText w:val="o"/>
      <w:lvlJc w:val="left"/>
      <w:pPr>
        <w:ind w:left="5992" w:hanging="360"/>
      </w:pPr>
      <w:rPr>
        <w:rFonts w:ascii="Courier New" w:hAnsi="Courier New" w:cs="Courier New" w:hint="default"/>
      </w:rPr>
    </w:lvl>
    <w:lvl w:ilvl="8" w:tplc="08090005" w:tentative="1">
      <w:start w:val="1"/>
      <w:numFmt w:val="bullet"/>
      <w:lvlText w:val=""/>
      <w:lvlJc w:val="left"/>
      <w:pPr>
        <w:ind w:left="6712"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7B349B5"/>
    <w:multiLevelType w:val="multilevel"/>
    <w:tmpl w:val="EDE2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0761F4A"/>
    <w:multiLevelType w:val="multilevel"/>
    <w:tmpl w:val="1AC2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A815DC8"/>
    <w:multiLevelType w:val="multilevel"/>
    <w:tmpl w:val="3BD6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C04C12"/>
    <w:multiLevelType w:val="hybridMultilevel"/>
    <w:tmpl w:val="1640F73C"/>
    <w:lvl w:ilvl="0" w:tplc="08090001">
      <w:start w:val="1"/>
      <w:numFmt w:val="bullet"/>
      <w:lvlText w:val=""/>
      <w:lvlJc w:val="left"/>
      <w:pPr>
        <w:ind w:left="952" w:hanging="360"/>
      </w:pPr>
      <w:rPr>
        <w:rFonts w:ascii="Symbol" w:hAnsi="Symbol" w:hint="default"/>
      </w:rPr>
    </w:lvl>
    <w:lvl w:ilvl="1" w:tplc="08090003" w:tentative="1">
      <w:start w:val="1"/>
      <w:numFmt w:val="bullet"/>
      <w:lvlText w:val="o"/>
      <w:lvlJc w:val="left"/>
      <w:pPr>
        <w:ind w:left="1672" w:hanging="360"/>
      </w:pPr>
      <w:rPr>
        <w:rFonts w:ascii="Courier New" w:hAnsi="Courier New" w:cs="Courier New" w:hint="default"/>
      </w:rPr>
    </w:lvl>
    <w:lvl w:ilvl="2" w:tplc="08090005" w:tentative="1">
      <w:start w:val="1"/>
      <w:numFmt w:val="bullet"/>
      <w:lvlText w:val=""/>
      <w:lvlJc w:val="left"/>
      <w:pPr>
        <w:ind w:left="2392" w:hanging="360"/>
      </w:pPr>
      <w:rPr>
        <w:rFonts w:ascii="Wingdings" w:hAnsi="Wingdings" w:hint="default"/>
      </w:rPr>
    </w:lvl>
    <w:lvl w:ilvl="3" w:tplc="08090001" w:tentative="1">
      <w:start w:val="1"/>
      <w:numFmt w:val="bullet"/>
      <w:lvlText w:val=""/>
      <w:lvlJc w:val="left"/>
      <w:pPr>
        <w:ind w:left="3112" w:hanging="360"/>
      </w:pPr>
      <w:rPr>
        <w:rFonts w:ascii="Symbol" w:hAnsi="Symbol" w:hint="default"/>
      </w:rPr>
    </w:lvl>
    <w:lvl w:ilvl="4" w:tplc="08090003" w:tentative="1">
      <w:start w:val="1"/>
      <w:numFmt w:val="bullet"/>
      <w:lvlText w:val="o"/>
      <w:lvlJc w:val="left"/>
      <w:pPr>
        <w:ind w:left="3832" w:hanging="360"/>
      </w:pPr>
      <w:rPr>
        <w:rFonts w:ascii="Courier New" w:hAnsi="Courier New" w:cs="Courier New" w:hint="default"/>
      </w:rPr>
    </w:lvl>
    <w:lvl w:ilvl="5" w:tplc="08090005" w:tentative="1">
      <w:start w:val="1"/>
      <w:numFmt w:val="bullet"/>
      <w:lvlText w:val=""/>
      <w:lvlJc w:val="left"/>
      <w:pPr>
        <w:ind w:left="4552" w:hanging="360"/>
      </w:pPr>
      <w:rPr>
        <w:rFonts w:ascii="Wingdings" w:hAnsi="Wingdings" w:hint="default"/>
      </w:rPr>
    </w:lvl>
    <w:lvl w:ilvl="6" w:tplc="08090001" w:tentative="1">
      <w:start w:val="1"/>
      <w:numFmt w:val="bullet"/>
      <w:lvlText w:val=""/>
      <w:lvlJc w:val="left"/>
      <w:pPr>
        <w:ind w:left="5272" w:hanging="360"/>
      </w:pPr>
      <w:rPr>
        <w:rFonts w:ascii="Symbol" w:hAnsi="Symbol" w:hint="default"/>
      </w:rPr>
    </w:lvl>
    <w:lvl w:ilvl="7" w:tplc="08090003" w:tentative="1">
      <w:start w:val="1"/>
      <w:numFmt w:val="bullet"/>
      <w:lvlText w:val="o"/>
      <w:lvlJc w:val="left"/>
      <w:pPr>
        <w:ind w:left="5992" w:hanging="360"/>
      </w:pPr>
      <w:rPr>
        <w:rFonts w:ascii="Courier New" w:hAnsi="Courier New" w:cs="Courier New" w:hint="default"/>
      </w:rPr>
    </w:lvl>
    <w:lvl w:ilvl="8" w:tplc="08090005" w:tentative="1">
      <w:start w:val="1"/>
      <w:numFmt w:val="bullet"/>
      <w:lvlText w:val=""/>
      <w:lvlJc w:val="left"/>
      <w:pPr>
        <w:ind w:left="6712" w:hanging="360"/>
      </w:pPr>
      <w:rPr>
        <w:rFonts w:ascii="Wingdings" w:hAnsi="Wingdings" w:hint="default"/>
      </w:rPr>
    </w:lvl>
  </w:abstractNum>
  <w:abstractNum w:abstractNumId="17" w15:restartNumberingAfterBreak="0">
    <w:nsid w:val="6115303D"/>
    <w:multiLevelType w:val="hybridMultilevel"/>
    <w:tmpl w:val="FB5CB3BE"/>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8" w15:restartNumberingAfterBreak="0">
    <w:nsid w:val="61787BF7"/>
    <w:multiLevelType w:val="multilevel"/>
    <w:tmpl w:val="F92C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0D4237"/>
    <w:multiLevelType w:val="multilevel"/>
    <w:tmpl w:val="D8E4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8B7B57"/>
    <w:multiLevelType w:val="hybridMultilevel"/>
    <w:tmpl w:val="013CD240"/>
    <w:lvl w:ilvl="0" w:tplc="B99AD000">
      <w:start w:val="1"/>
      <w:numFmt w:val="bullet"/>
      <w:lvlText w:val=""/>
      <w:lvlJc w:val="left"/>
      <w:pPr>
        <w:ind w:left="748"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B34B89"/>
    <w:multiLevelType w:val="hybridMultilevel"/>
    <w:tmpl w:val="14487E80"/>
    <w:lvl w:ilvl="0" w:tplc="B99AD000">
      <w:start w:val="1"/>
      <w:numFmt w:val="bullet"/>
      <w:lvlText w:val=""/>
      <w:lvlJc w:val="left"/>
      <w:pPr>
        <w:ind w:left="980" w:hanging="360"/>
      </w:pPr>
      <w:rPr>
        <w:rFonts w:ascii="Symbol" w:hAnsi="Symbol" w:hint="default"/>
        <w:color w:val="FFFFFF" w:themeColor="background1"/>
      </w:rPr>
    </w:lvl>
    <w:lvl w:ilvl="1" w:tplc="08090003" w:tentative="1">
      <w:start w:val="1"/>
      <w:numFmt w:val="bullet"/>
      <w:lvlText w:val="o"/>
      <w:lvlJc w:val="left"/>
      <w:pPr>
        <w:ind w:left="1672" w:hanging="360"/>
      </w:pPr>
      <w:rPr>
        <w:rFonts w:ascii="Courier New" w:hAnsi="Courier New" w:cs="Courier New" w:hint="default"/>
      </w:rPr>
    </w:lvl>
    <w:lvl w:ilvl="2" w:tplc="08090005" w:tentative="1">
      <w:start w:val="1"/>
      <w:numFmt w:val="bullet"/>
      <w:lvlText w:val=""/>
      <w:lvlJc w:val="left"/>
      <w:pPr>
        <w:ind w:left="2392" w:hanging="360"/>
      </w:pPr>
      <w:rPr>
        <w:rFonts w:ascii="Wingdings" w:hAnsi="Wingdings" w:hint="default"/>
      </w:rPr>
    </w:lvl>
    <w:lvl w:ilvl="3" w:tplc="08090001" w:tentative="1">
      <w:start w:val="1"/>
      <w:numFmt w:val="bullet"/>
      <w:lvlText w:val=""/>
      <w:lvlJc w:val="left"/>
      <w:pPr>
        <w:ind w:left="3112" w:hanging="360"/>
      </w:pPr>
      <w:rPr>
        <w:rFonts w:ascii="Symbol" w:hAnsi="Symbol" w:hint="default"/>
      </w:rPr>
    </w:lvl>
    <w:lvl w:ilvl="4" w:tplc="08090003" w:tentative="1">
      <w:start w:val="1"/>
      <w:numFmt w:val="bullet"/>
      <w:lvlText w:val="o"/>
      <w:lvlJc w:val="left"/>
      <w:pPr>
        <w:ind w:left="3832" w:hanging="360"/>
      </w:pPr>
      <w:rPr>
        <w:rFonts w:ascii="Courier New" w:hAnsi="Courier New" w:cs="Courier New" w:hint="default"/>
      </w:rPr>
    </w:lvl>
    <w:lvl w:ilvl="5" w:tplc="08090005" w:tentative="1">
      <w:start w:val="1"/>
      <w:numFmt w:val="bullet"/>
      <w:lvlText w:val=""/>
      <w:lvlJc w:val="left"/>
      <w:pPr>
        <w:ind w:left="4552" w:hanging="360"/>
      </w:pPr>
      <w:rPr>
        <w:rFonts w:ascii="Wingdings" w:hAnsi="Wingdings" w:hint="default"/>
      </w:rPr>
    </w:lvl>
    <w:lvl w:ilvl="6" w:tplc="08090001" w:tentative="1">
      <w:start w:val="1"/>
      <w:numFmt w:val="bullet"/>
      <w:lvlText w:val=""/>
      <w:lvlJc w:val="left"/>
      <w:pPr>
        <w:ind w:left="5272" w:hanging="360"/>
      </w:pPr>
      <w:rPr>
        <w:rFonts w:ascii="Symbol" w:hAnsi="Symbol" w:hint="default"/>
      </w:rPr>
    </w:lvl>
    <w:lvl w:ilvl="7" w:tplc="08090003" w:tentative="1">
      <w:start w:val="1"/>
      <w:numFmt w:val="bullet"/>
      <w:lvlText w:val="o"/>
      <w:lvlJc w:val="left"/>
      <w:pPr>
        <w:ind w:left="5992" w:hanging="360"/>
      </w:pPr>
      <w:rPr>
        <w:rFonts w:ascii="Courier New" w:hAnsi="Courier New" w:cs="Courier New" w:hint="default"/>
      </w:rPr>
    </w:lvl>
    <w:lvl w:ilvl="8" w:tplc="08090005" w:tentative="1">
      <w:start w:val="1"/>
      <w:numFmt w:val="bullet"/>
      <w:lvlText w:val=""/>
      <w:lvlJc w:val="left"/>
      <w:pPr>
        <w:ind w:left="6712" w:hanging="360"/>
      </w:pPr>
      <w:rPr>
        <w:rFonts w:ascii="Wingdings" w:hAnsi="Wingdings" w:hint="default"/>
      </w:rPr>
    </w:lvl>
  </w:abstractNum>
  <w:abstractNum w:abstractNumId="22" w15:restartNumberingAfterBreak="0">
    <w:nsid w:val="761C69DD"/>
    <w:multiLevelType w:val="hybridMultilevel"/>
    <w:tmpl w:val="3ADC9D1E"/>
    <w:lvl w:ilvl="0" w:tplc="B99AD000">
      <w:start w:val="1"/>
      <w:numFmt w:val="bullet"/>
      <w:lvlText w:val=""/>
      <w:lvlJc w:val="left"/>
      <w:pPr>
        <w:ind w:left="980" w:hanging="360"/>
      </w:pPr>
      <w:rPr>
        <w:rFonts w:ascii="Symbol" w:hAnsi="Symbol" w:hint="default"/>
        <w:color w:val="FFFFFF" w:themeColor="background1"/>
      </w:rPr>
    </w:lvl>
    <w:lvl w:ilvl="1" w:tplc="08090003" w:tentative="1">
      <w:start w:val="1"/>
      <w:numFmt w:val="bullet"/>
      <w:lvlText w:val="o"/>
      <w:lvlJc w:val="left"/>
      <w:pPr>
        <w:ind w:left="1672" w:hanging="360"/>
      </w:pPr>
      <w:rPr>
        <w:rFonts w:ascii="Courier New" w:hAnsi="Courier New" w:cs="Courier New" w:hint="default"/>
      </w:rPr>
    </w:lvl>
    <w:lvl w:ilvl="2" w:tplc="08090005" w:tentative="1">
      <w:start w:val="1"/>
      <w:numFmt w:val="bullet"/>
      <w:lvlText w:val=""/>
      <w:lvlJc w:val="left"/>
      <w:pPr>
        <w:ind w:left="2392" w:hanging="360"/>
      </w:pPr>
      <w:rPr>
        <w:rFonts w:ascii="Wingdings" w:hAnsi="Wingdings" w:hint="default"/>
      </w:rPr>
    </w:lvl>
    <w:lvl w:ilvl="3" w:tplc="08090001" w:tentative="1">
      <w:start w:val="1"/>
      <w:numFmt w:val="bullet"/>
      <w:lvlText w:val=""/>
      <w:lvlJc w:val="left"/>
      <w:pPr>
        <w:ind w:left="3112" w:hanging="360"/>
      </w:pPr>
      <w:rPr>
        <w:rFonts w:ascii="Symbol" w:hAnsi="Symbol" w:hint="default"/>
      </w:rPr>
    </w:lvl>
    <w:lvl w:ilvl="4" w:tplc="08090003" w:tentative="1">
      <w:start w:val="1"/>
      <w:numFmt w:val="bullet"/>
      <w:lvlText w:val="o"/>
      <w:lvlJc w:val="left"/>
      <w:pPr>
        <w:ind w:left="3832" w:hanging="360"/>
      </w:pPr>
      <w:rPr>
        <w:rFonts w:ascii="Courier New" w:hAnsi="Courier New" w:cs="Courier New" w:hint="default"/>
      </w:rPr>
    </w:lvl>
    <w:lvl w:ilvl="5" w:tplc="08090005" w:tentative="1">
      <w:start w:val="1"/>
      <w:numFmt w:val="bullet"/>
      <w:lvlText w:val=""/>
      <w:lvlJc w:val="left"/>
      <w:pPr>
        <w:ind w:left="4552" w:hanging="360"/>
      </w:pPr>
      <w:rPr>
        <w:rFonts w:ascii="Wingdings" w:hAnsi="Wingdings" w:hint="default"/>
      </w:rPr>
    </w:lvl>
    <w:lvl w:ilvl="6" w:tplc="08090001" w:tentative="1">
      <w:start w:val="1"/>
      <w:numFmt w:val="bullet"/>
      <w:lvlText w:val=""/>
      <w:lvlJc w:val="left"/>
      <w:pPr>
        <w:ind w:left="5272" w:hanging="360"/>
      </w:pPr>
      <w:rPr>
        <w:rFonts w:ascii="Symbol" w:hAnsi="Symbol" w:hint="default"/>
      </w:rPr>
    </w:lvl>
    <w:lvl w:ilvl="7" w:tplc="08090003" w:tentative="1">
      <w:start w:val="1"/>
      <w:numFmt w:val="bullet"/>
      <w:lvlText w:val="o"/>
      <w:lvlJc w:val="left"/>
      <w:pPr>
        <w:ind w:left="5992" w:hanging="360"/>
      </w:pPr>
      <w:rPr>
        <w:rFonts w:ascii="Courier New" w:hAnsi="Courier New" w:cs="Courier New" w:hint="default"/>
      </w:rPr>
    </w:lvl>
    <w:lvl w:ilvl="8" w:tplc="08090005" w:tentative="1">
      <w:start w:val="1"/>
      <w:numFmt w:val="bullet"/>
      <w:lvlText w:val=""/>
      <w:lvlJc w:val="left"/>
      <w:pPr>
        <w:ind w:left="6712" w:hanging="360"/>
      </w:pPr>
      <w:rPr>
        <w:rFonts w:ascii="Wingdings" w:hAnsi="Wingdings" w:hint="default"/>
      </w:rPr>
    </w:lvl>
  </w:abstractNum>
  <w:abstractNum w:abstractNumId="23" w15:restartNumberingAfterBreak="0">
    <w:nsid w:val="7FC44D96"/>
    <w:multiLevelType w:val="multilevel"/>
    <w:tmpl w:val="9392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1"/>
  </w:num>
  <w:num w:numId="7" w16cid:durableId="2001497983">
    <w:abstractNumId w:val="9"/>
  </w:num>
  <w:num w:numId="8" w16cid:durableId="1377966481">
    <w:abstractNumId w:val="17"/>
  </w:num>
  <w:num w:numId="9" w16cid:durableId="1275482831">
    <w:abstractNumId w:val="23"/>
  </w:num>
  <w:num w:numId="10" w16cid:durableId="1416708216">
    <w:abstractNumId w:val="10"/>
  </w:num>
  <w:num w:numId="11" w16cid:durableId="491335271">
    <w:abstractNumId w:val="20"/>
  </w:num>
  <w:num w:numId="12" w16cid:durableId="1090740326">
    <w:abstractNumId w:val="4"/>
  </w:num>
  <w:num w:numId="13" w16cid:durableId="590092422">
    <w:abstractNumId w:val="0"/>
  </w:num>
  <w:num w:numId="14" w16cid:durableId="689138992">
    <w:abstractNumId w:val="19"/>
  </w:num>
  <w:num w:numId="15" w16cid:durableId="816999398">
    <w:abstractNumId w:val="7"/>
  </w:num>
  <w:num w:numId="16" w16cid:durableId="1572688944">
    <w:abstractNumId w:val="21"/>
  </w:num>
  <w:num w:numId="17" w16cid:durableId="1768847635">
    <w:abstractNumId w:val="5"/>
  </w:num>
  <w:num w:numId="18" w16cid:durableId="539055856">
    <w:abstractNumId w:val="22"/>
  </w:num>
  <w:num w:numId="19" w16cid:durableId="152380537">
    <w:abstractNumId w:val="16"/>
  </w:num>
  <w:num w:numId="20" w16cid:durableId="1927687311">
    <w:abstractNumId w:val="18"/>
  </w:num>
  <w:num w:numId="21" w16cid:durableId="730034022">
    <w:abstractNumId w:val="3"/>
  </w:num>
  <w:num w:numId="22" w16cid:durableId="1140613410">
    <w:abstractNumId w:val="15"/>
  </w:num>
  <w:num w:numId="23" w16cid:durableId="485247958">
    <w:abstractNumId w:val="1"/>
  </w:num>
  <w:num w:numId="24" w16cid:durableId="1141002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15BEA"/>
    <w:rsid w:val="000233CF"/>
    <w:rsid w:val="00024C7E"/>
    <w:rsid w:val="00077860"/>
    <w:rsid w:val="00082995"/>
    <w:rsid w:val="00090B33"/>
    <w:rsid w:val="000A1741"/>
    <w:rsid w:val="000B0EE6"/>
    <w:rsid w:val="000D5434"/>
    <w:rsid w:val="00102302"/>
    <w:rsid w:val="00114633"/>
    <w:rsid w:val="0013477B"/>
    <w:rsid w:val="00142755"/>
    <w:rsid w:val="00150BD0"/>
    <w:rsid w:val="00157F2F"/>
    <w:rsid w:val="001B5702"/>
    <w:rsid w:val="001C42A8"/>
    <w:rsid w:val="001D2A54"/>
    <w:rsid w:val="001F1A89"/>
    <w:rsid w:val="00213BBC"/>
    <w:rsid w:val="0023376D"/>
    <w:rsid w:val="0027791E"/>
    <w:rsid w:val="002A0585"/>
    <w:rsid w:val="002A6D7C"/>
    <w:rsid w:val="002B6045"/>
    <w:rsid w:val="00301E41"/>
    <w:rsid w:val="00305087"/>
    <w:rsid w:val="0031575E"/>
    <w:rsid w:val="003229A2"/>
    <w:rsid w:val="00332FF0"/>
    <w:rsid w:val="00334E8F"/>
    <w:rsid w:val="0036653B"/>
    <w:rsid w:val="00387207"/>
    <w:rsid w:val="003A442E"/>
    <w:rsid w:val="003A7F20"/>
    <w:rsid w:val="003B49B4"/>
    <w:rsid w:val="003C575F"/>
    <w:rsid w:val="003E01B1"/>
    <w:rsid w:val="00404D70"/>
    <w:rsid w:val="0044376A"/>
    <w:rsid w:val="004550E5"/>
    <w:rsid w:val="00465C0F"/>
    <w:rsid w:val="00466DE7"/>
    <w:rsid w:val="004826DC"/>
    <w:rsid w:val="00486ACB"/>
    <w:rsid w:val="00490292"/>
    <w:rsid w:val="004F1DE8"/>
    <w:rsid w:val="00502134"/>
    <w:rsid w:val="005102E5"/>
    <w:rsid w:val="005411ED"/>
    <w:rsid w:val="00544D29"/>
    <w:rsid w:val="0055059C"/>
    <w:rsid w:val="00567A74"/>
    <w:rsid w:val="005750C0"/>
    <w:rsid w:val="005A2849"/>
    <w:rsid w:val="005E2EAC"/>
    <w:rsid w:val="005F326A"/>
    <w:rsid w:val="00620E28"/>
    <w:rsid w:val="006353F9"/>
    <w:rsid w:val="0064092C"/>
    <w:rsid w:val="006518E8"/>
    <w:rsid w:val="006620B8"/>
    <w:rsid w:val="00675DD9"/>
    <w:rsid w:val="006B6792"/>
    <w:rsid w:val="006E2473"/>
    <w:rsid w:val="006E532F"/>
    <w:rsid w:val="00703E21"/>
    <w:rsid w:val="0071517D"/>
    <w:rsid w:val="00723159"/>
    <w:rsid w:val="007367FD"/>
    <w:rsid w:val="00764CCD"/>
    <w:rsid w:val="0077248F"/>
    <w:rsid w:val="007773C0"/>
    <w:rsid w:val="00784582"/>
    <w:rsid w:val="007A5F17"/>
    <w:rsid w:val="007B134B"/>
    <w:rsid w:val="007D3F77"/>
    <w:rsid w:val="007E5906"/>
    <w:rsid w:val="007F019C"/>
    <w:rsid w:val="007F1D2C"/>
    <w:rsid w:val="007F6AD3"/>
    <w:rsid w:val="008009D7"/>
    <w:rsid w:val="00815185"/>
    <w:rsid w:val="00831C55"/>
    <w:rsid w:val="00833AFE"/>
    <w:rsid w:val="00842B7A"/>
    <w:rsid w:val="008449F7"/>
    <w:rsid w:val="008501DE"/>
    <w:rsid w:val="00881E42"/>
    <w:rsid w:val="00891444"/>
    <w:rsid w:val="008B29D8"/>
    <w:rsid w:val="008C1292"/>
    <w:rsid w:val="008C17F1"/>
    <w:rsid w:val="008E71A3"/>
    <w:rsid w:val="00927C12"/>
    <w:rsid w:val="00933575"/>
    <w:rsid w:val="0096495D"/>
    <w:rsid w:val="00986C2D"/>
    <w:rsid w:val="00987756"/>
    <w:rsid w:val="009C684E"/>
    <w:rsid w:val="009D4DDD"/>
    <w:rsid w:val="009E33AA"/>
    <w:rsid w:val="00A12825"/>
    <w:rsid w:val="00A3056D"/>
    <w:rsid w:val="00A30652"/>
    <w:rsid w:val="00A30BC0"/>
    <w:rsid w:val="00A60CE4"/>
    <w:rsid w:val="00A96620"/>
    <w:rsid w:val="00AA36C5"/>
    <w:rsid w:val="00AC2ED2"/>
    <w:rsid w:val="00AC6D13"/>
    <w:rsid w:val="00AD39A5"/>
    <w:rsid w:val="00B06587"/>
    <w:rsid w:val="00B07A95"/>
    <w:rsid w:val="00B15BB8"/>
    <w:rsid w:val="00B4599B"/>
    <w:rsid w:val="00B557DF"/>
    <w:rsid w:val="00B639DC"/>
    <w:rsid w:val="00B641F5"/>
    <w:rsid w:val="00B971C0"/>
    <w:rsid w:val="00BA4BE5"/>
    <w:rsid w:val="00BA73C1"/>
    <w:rsid w:val="00BD05B4"/>
    <w:rsid w:val="00BD1AA1"/>
    <w:rsid w:val="00BE638C"/>
    <w:rsid w:val="00BE6527"/>
    <w:rsid w:val="00BF2964"/>
    <w:rsid w:val="00C255BA"/>
    <w:rsid w:val="00C8113B"/>
    <w:rsid w:val="00C95739"/>
    <w:rsid w:val="00CB456D"/>
    <w:rsid w:val="00CF2009"/>
    <w:rsid w:val="00D2491B"/>
    <w:rsid w:val="00D51EB0"/>
    <w:rsid w:val="00D90027"/>
    <w:rsid w:val="00D93014"/>
    <w:rsid w:val="00DA2227"/>
    <w:rsid w:val="00DA4C0F"/>
    <w:rsid w:val="00DB4BD8"/>
    <w:rsid w:val="00DC41BA"/>
    <w:rsid w:val="00DD438B"/>
    <w:rsid w:val="00DD503A"/>
    <w:rsid w:val="00DE0C32"/>
    <w:rsid w:val="00DF7D98"/>
    <w:rsid w:val="00E114EE"/>
    <w:rsid w:val="00E4469C"/>
    <w:rsid w:val="00E67E47"/>
    <w:rsid w:val="00EA0E74"/>
    <w:rsid w:val="00EB007C"/>
    <w:rsid w:val="00EE56EA"/>
    <w:rsid w:val="00EF1681"/>
    <w:rsid w:val="00F077CE"/>
    <w:rsid w:val="00F15EE6"/>
    <w:rsid w:val="00F70D88"/>
    <w:rsid w:val="00F95071"/>
    <w:rsid w:val="00F97FAE"/>
    <w:rsid w:val="00FA1B69"/>
    <w:rsid w:val="00FA7A85"/>
    <w:rsid w:val="00FB3704"/>
    <w:rsid w:val="00FC0CE0"/>
    <w:rsid w:val="00FD7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0886B529-6D8B-4F35-8CE5-C72AF7326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077CE"/>
    <w:pPr>
      <w:spacing w:after="160" w:line="259" w:lineRule="auto"/>
    </w:pPr>
    <w:rPr>
      <w:sz w:val="22"/>
      <w:szCs w:val="22"/>
    </w:rPr>
  </w:style>
  <w:style w:type="paragraph" w:styleId="Heading2">
    <w:name w:val="heading 2"/>
    <w:basedOn w:val="Normal"/>
    <w:next w:val="Normal"/>
    <w:link w:val="Heading2Char"/>
    <w:uiPriority w:val="9"/>
    <w:semiHidden/>
    <w:unhideWhenUsed/>
    <w:rsid w:val="006620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20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character" w:customStyle="1" w:styleId="Heading3Char">
    <w:name w:val="Heading 3 Char"/>
    <w:basedOn w:val="DefaultParagraphFont"/>
    <w:link w:val="Heading3"/>
    <w:uiPriority w:val="9"/>
    <w:semiHidden/>
    <w:rsid w:val="006620B8"/>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semiHidden/>
    <w:rsid w:val="006620B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4CEE00-37F5-4C63-A868-7A44A5414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6B26FD-707F-4D73-A3B3-B2DA95E6F6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503</Words>
  <Characters>2869</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Harrison Clark PC 46031292</cp:lastModifiedBy>
  <cp:revision>2</cp:revision>
  <cp:lastPrinted>2026-02-24T09:06:00Z</cp:lastPrinted>
  <dcterms:created xsi:type="dcterms:W3CDTF">2026-08-11T06:59:00Z</dcterms:created>
  <dcterms:modified xsi:type="dcterms:W3CDTF">2026-08-11T06:59:00Z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